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3A2DE" w14:textId="77777777" w:rsidR="001F4766" w:rsidRPr="004371AB" w:rsidRDefault="004371AB" w:rsidP="001F4766">
      <w:pPr>
        <w:autoSpaceDE w:val="0"/>
        <w:autoSpaceDN w:val="0"/>
        <w:adjustRightInd w:val="0"/>
        <w:spacing w:after="0" w:line="240" w:lineRule="auto"/>
        <w:rPr>
          <w:rFonts w:cs="CMR12"/>
          <w:sz w:val="24"/>
          <w:szCs w:val="24"/>
        </w:rPr>
      </w:pPr>
      <w:r w:rsidRPr="004371AB">
        <w:rPr>
          <w:rFonts w:cs="CMBX12"/>
          <w:sz w:val="24"/>
          <w:szCs w:val="24"/>
        </w:rPr>
        <w:t>Time Series</w:t>
      </w:r>
      <w:r w:rsidR="001F4766" w:rsidRPr="004371AB">
        <w:rPr>
          <w:rFonts w:cs="CMBX12"/>
          <w:sz w:val="24"/>
          <w:szCs w:val="24"/>
        </w:rPr>
        <w:t xml:space="preserve"> Regression and Prediction </w:t>
      </w:r>
      <w:r w:rsidR="001F4766" w:rsidRPr="004371AB">
        <w:rPr>
          <w:rFonts w:cs="CMR12"/>
          <w:sz w:val="24"/>
          <w:szCs w:val="24"/>
        </w:rPr>
        <w:t>Assignment</w:t>
      </w:r>
    </w:p>
    <w:p w14:paraId="5CCBDE1C" w14:textId="77777777" w:rsidR="00D11C9E" w:rsidRPr="004371AB" w:rsidRDefault="00D11C9E" w:rsidP="001F4766">
      <w:pPr>
        <w:autoSpaceDE w:val="0"/>
        <w:autoSpaceDN w:val="0"/>
        <w:adjustRightInd w:val="0"/>
        <w:spacing w:after="0" w:line="240" w:lineRule="auto"/>
        <w:rPr>
          <w:rFonts w:cs="CMR12"/>
          <w:sz w:val="24"/>
          <w:szCs w:val="24"/>
        </w:rPr>
      </w:pPr>
    </w:p>
    <w:p w14:paraId="1414D29C" w14:textId="77777777" w:rsidR="001F4766" w:rsidRPr="004371AB" w:rsidRDefault="001F4766" w:rsidP="001F4766">
      <w:pPr>
        <w:autoSpaceDE w:val="0"/>
        <w:autoSpaceDN w:val="0"/>
        <w:adjustRightInd w:val="0"/>
        <w:spacing w:after="0" w:line="240" w:lineRule="auto"/>
        <w:rPr>
          <w:rFonts w:cs="CMR12"/>
          <w:sz w:val="24"/>
          <w:szCs w:val="24"/>
        </w:rPr>
      </w:pPr>
      <w:r w:rsidRPr="004371AB">
        <w:rPr>
          <w:rFonts w:cs="CMR12"/>
          <w:sz w:val="24"/>
          <w:szCs w:val="24"/>
        </w:rPr>
        <w:t xml:space="preserve">1. </w:t>
      </w:r>
      <w:r w:rsidR="00D4747F" w:rsidRPr="004371AB">
        <w:rPr>
          <w:rFonts w:cs="CMR12"/>
          <w:sz w:val="24"/>
          <w:szCs w:val="24"/>
        </w:rPr>
        <w:t>Collect Data Set</w:t>
      </w:r>
      <w:r w:rsidR="009C54A2" w:rsidRPr="004371AB">
        <w:rPr>
          <w:rFonts w:cs="CMR12"/>
          <w:sz w:val="24"/>
          <w:szCs w:val="24"/>
        </w:rPr>
        <w:t>(</w:t>
      </w:r>
      <w:r w:rsidR="00D11C9E" w:rsidRPr="004371AB">
        <w:rPr>
          <w:rFonts w:cs="CMR12"/>
          <w:sz w:val="24"/>
          <w:szCs w:val="24"/>
        </w:rPr>
        <w:t>s</w:t>
      </w:r>
      <w:r w:rsidR="009C54A2" w:rsidRPr="004371AB">
        <w:rPr>
          <w:rFonts w:cs="CMR12"/>
          <w:sz w:val="24"/>
          <w:szCs w:val="24"/>
        </w:rPr>
        <w:t>)</w:t>
      </w:r>
      <w:r w:rsidR="00D11C9E" w:rsidRPr="004371AB">
        <w:rPr>
          <w:rFonts w:cs="CMR12"/>
          <w:sz w:val="24"/>
          <w:szCs w:val="24"/>
        </w:rPr>
        <w:t xml:space="preserve">  </w:t>
      </w:r>
    </w:p>
    <w:p w14:paraId="7DE05680" w14:textId="77777777" w:rsidR="00C609C7" w:rsidRPr="004371AB" w:rsidRDefault="00C609C7" w:rsidP="001F4766">
      <w:pPr>
        <w:autoSpaceDE w:val="0"/>
        <w:autoSpaceDN w:val="0"/>
        <w:adjustRightInd w:val="0"/>
        <w:spacing w:after="0" w:line="240" w:lineRule="auto"/>
        <w:rPr>
          <w:rFonts w:cs="CMR12"/>
          <w:sz w:val="24"/>
          <w:szCs w:val="24"/>
        </w:rPr>
      </w:pPr>
    </w:p>
    <w:p w14:paraId="226376AB" w14:textId="6BED8254" w:rsidR="001F4766" w:rsidRPr="0076639A" w:rsidRDefault="001F4766" w:rsidP="001F4766">
      <w:pPr>
        <w:autoSpaceDE w:val="0"/>
        <w:autoSpaceDN w:val="0"/>
        <w:adjustRightInd w:val="0"/>
        <w:spacing w:after="0" w:line="240" w:lineRule="auto"/>
        <w:rPr>
          <w:rFonts w:cs="CMR12"/>
          <w:b/>
          <w:sz w:val="24"/>
          <w:szCs w:val="24"/>
        </w:rPr>
      </w:pPr>
      <w:r w:rsidRPr="0076639A">
        <w:rPr>
          <w:rFonts w:cs="CMR12"/>
          <w:b/>
          <w:sz w:val="24"/>
          <w:szCs w:val="24"/>
        </w:rPr>
        <w:t>2. Examine the data</w:t>
      </w:r>
      <w:r w:rsidR="009C54A2" w:rsidRPr="0076639A">
        <w:rPr>
          <w:rFonts w:cs="CMR12"/>
          <w:b/>
          <w:sz w:val="24"/>
          <w:szCs w:val="24"/>
        </w:rPr>
        <w:t xml:space="preserve">.  </w:t>
      </w:r>
      <w:r w:rsidR="00D11C9E" w:rsidRPr="0076639A">
        <w:rPr>
          <w:rFonts w:cs="CMR12"/>
          <w:b/>
          <w:sz w:val="24"/>
          <w:szCs w:val="24"/>
        </w:rPr>
        <w:t>Discuss BRIEFLY</w:t>
      </w:r>
      <w:r w:rsidR="00C609C7" w:rsidRPr="0076639A">
        <w:rPr>
          <w:rFonts w:cs="CMR12"/>
          <w:b/>
          <w:sz w:val="24"/>
          <w:szCs w:val="24"/>
        </w:rPr>
        <w:t xml:space="preserve">.  Might there be a fundamental change in the series (Hint: </w:t>
      </w:r>
      <w:r w:rsidR="004371AB" w:rsidRPr="0076639A">
        <w:rPr>
          <w:rFonts w:cs="CMR12"/>
          <w:b/>
          <w:sz w:val="24"/>
          <w:szCs w:val="24"/>
        </w:rPr>
        <w:t>think about the global warming discussion &amp; 1963</w:t>
      </w:r>
      <w:r w:rsidR="00C609C7" w:rsidRPr="0076639A">
        <w:rPr>
          <w:rFonts w:cs="CMR12"/>
          <w:b/>
          <w:sz w:val="24"/>
          <w:szCs w:val="24"/>
        </w:rPr>
        <w:t>)</w:t>
      </w:r>
      <w:r w:rsidR="009C54A2" w:rsidRPr="0076639A">
        <w:rPr>
          <w:rFonts w:cs="CMR12"/>
          <w:b/>
          <w:sz w:val="24"/>
          <w:szCs w:val="24"/>
        </w:rPr>
        <w:t>.  What other issues show up?</w:t>
      </w:r>
    </w:p>
    <w:p w14:paraId="46C82E9B" w14:textId="27E7E0C3" w:rsidR="0076639A" w:rsidRPr="004371AB" w:rsidRDefault="0076639A" w:rsidP="001F4766">
      <w:pPr>
        <w:autoSpaceDE w:val="0"/>
        <w:autoSpaceDN w:val="0"/>
        <w:adjustRightInd w:val="0"/>
        <w:spacing w:after="0" w:line="240" w:lineRule="auto"/>
        <w:rPr>
          <w:rFonts w:cs="CMR12"/>
          <w:sz w:val="24"/>
          <w:szCs w:val="24"/>
        </w:rPr>
      </w:pPr>
      <w:r w:rsidRPr="0076639A">
        <w:rPr>
          <w:rFonts w:cs="CMR12"/>
          <w:sz w:val="24"/>
          <w:szCs w:val="24"/>
        </w:rPr>
        <w:t>Both data sets present global temperature anomalies: the differences between the temperature for the month and the average monthly temperature for the baseline 30-year period (1951-1980).  The Met Office data present anomalies in Celsius and the NASA data present anomalies in 0.01 degrees Celsius.  Multiply these by 1.8 to convert those anomalies from Celsius to Fahrenheit.  The best estimate for average global temperature for the baseline 30-year period is 14.0 Celsius or 57.2 Fahrenheit.  Thus, for example, if a data value in the Met Office set is 0.4 (40 in the NASA set) then the temperature was 14.4 Celsius or 57.92 Fahrenheit</w:t>
      </w:r>
    </w:p>
    <w:p w14:paraId="5CCC55DC" w14:textId="77777777" w:rsidR="001F4766" w:rsidRPr="004371AB" w:rsidRDefault="001F4766" w:rsidP="001F4766">
      <w:pPr>
        <w:autoSpaceDE w:val="0"/>
        <w:autoSpaceDN w:val="0"/>
        <w:adjustRightInd w:val="0"/>
        <w:spacing w:after="0" w:line="240" w:lineRule="auto"/>
        <w:rPr>
          <w:rFonts w:cs="CMR12"/>
          <w:sz w:val="24"/>
          <w:szCs w:val="24"/>
        </w:rPr>
      </w:pPr>
    </w:p>
    <w:p w14:paraId="2606CDA9" w14:textId="77777777" w:rsidR="00C523F7" w:rsidRPr="004371AB" w:rsidRDefault="00D11C9E" w:rsidP="001F4766">
      <w:pPr>
        <w:autoSpaceDE w:val="0"/>
        <w:autoSpaceDN w:val="0"/>
        <w:adjustRightInd w:val="0"/>
        <w:spacing w:after="0" w:line="240" w:lineRule="auto"/>
        <w:rPr>
          <w:rFonts w:cs="CMR12"/>
          <w:sz w:val="24"/>
          <w:szCs w:val="24"/>
        </w:rPr>
      </w:pPr>
      <w:r w:rsidRPr="004371AB">
        <w:rPr>
          <w:rFonts w:cs="CMR12"/>
          <w:sz w:val="24"/>
          <w:szCs w:val="24"/>
        </w:rPr>
        <w:t xml:space="preserve">3. </w:t>
      </w:r>
      <w:r w:rsidR="00C523F7" w:rsidRPr="004371AB">
        <w:rPr>
          <w:rFonts w:cs="CMR12"/>
          <w:sz w:val="24"/>
          <w:szCs w:val="24"/>
        </w:rPr>
        <w:t>Determine relationships &amp; format data set</w:t>
      </w:r>
    </w:p>
    <w:p w14:paraId="6E0CA615" w14:textId="7BC473F3" w:rsidR="00C609C7" w:rsidRDefault="00C523F7" w:rsidP="001F4766">
      <w:pPr>
        <w:autoSpaceDE w:val="0"/>
        <w:autoSpaceDN w:val="0"/>
        <w:adjustRightInd w:val="0"/>
        <w:spacing w:after="0" w:line="240" w:lineRule="auto"/>
        <w:rPr>
          <w:rFonts w:cs="CMR12"/>
          <w:b/>
          <w:sz w:val="24"/>
          <w:szCs w:val="24"/>
        </w:rPr>
      </w:pPr>
      <w:r w:rsidRPr="00F10AC6">
        <w:rPr>
          <w:rFonts w:cs="CMR12"/>
          <w:b/>
          <w:sz w:val="24"/>
          <w:szCs w:val="24"/>
        </w:rPr>
        <w:tab/>
        <w:t xml:space="preserve">a)  what is your dependent variable – format your </w:t>
      </w:r>
      <w:r w:rsidRPr="00EC4132">
        <w:rPr>
          <w:rFonts w:cs="CMR12"/>
          <w:b/>
          <w:noProof/>
          <w:sz w:val="24"/>
          <w:szCs w:val="24"/>
        </w:rPr>
        <w:t>dataset</w:t>
      </w:r>
      <w:r w:rsidRPr="00F10AC6">
        <w:rPr>
          <w:rFonts w:cs="CMR12"/>
          <w:b/>
          <w:sz w:val="24"/>
          <w:szCs w:val="24"/>
        </w:rPr>
        <w:t xml:space="preserve"> appropriately</w:t>
      </w:r>
    </w:p>
    <w:p w14:paraId="1673C23A" w14:textId="4B234DAF" w:rsidR="00F10AC6" w:rsidRPr="00F10AC6" w:rsidRDefault="00F10AC6" w:rsidP="001F4766">
      <w:pPr>
        <w:autoSpaceDE w:val="0"/>
        <w:autoSpaceDN w:val="0"/>
        <w:adjustRightInd w:val="0"/>
        <w:spacing w:after="0" w:line="240" w:lineRule="auto"/>
        <w:rPr>
          <w:rFonts w:cs="CMR12"/>
          <w:sz w:val="24"/>
          <w:szCs w:val="24"/>
        </w:rPr>
      </w:pPr>
      <w:r>
        <w:rPr>
          <w:rFonts w:cs="CMR12"/>
          <w:sz w:val="24"/>
          <w:szCs w:val="24"/>
        </w:rPr>
        <w:t>My dependent variable</w:t>
      </w:r>
      <w:r w:rsidR="003545C1">
        <w:rPr>
          <w:rFonts w:cs="CMR12"/>
          <w:sz w:val="24"/>
          <w:szCs w:val="24"/>
        </w:rPr>
        <w:t xml:space="preserve"> </w:t>
      </w:r>
      <w:r w:rsidR="00102A16">
        <w:rPr>
          <w:rFonts w:cs="CMR12"/>
          <w:sz w:val="24"/>
          <w:szCs w:val="24"/>
        </w:rPr>
        <w:t>is the glob</w:t>
      </w:r>
      <w:r w:rsidR="009A78CE">
        <w:rPr>
          <w:rFonts w:cs="CMR12"/>
          <w:sz w:val="24"/>
          <w:szCs w:val="24"/>
        </w:rPr>
        <w:t>al temperature anomalies.</w:t>
      </w:r>
    </w:p>
    <w:p w14:paraId="764C5DB9" w14:textId="26A07C6D" w:rsidR="00DE19DA" w:rsidRPr="00F10AC6" w:rsidRDefault="00C523F7" w:rsidP="001F4766">
      <w:pPr>
        <w:autoSpaceDE w:val="0"/>
        <w:autoSpaceDN w:val="0"/>
        <w:adjustRightInd w:val="0"/>
        <w:spacing w:after="0" w:line="240" w:lineRule="auto"/>
        <w:rPr>
          <w:rFonts w:cs="CMR12"/>
          <w:b/>
          <w:sz w:val="24"/>
          <w:szCs w:val="24"/>
        </w:rPr>
      </w:pPr>
      <w:r w:rsidRPr="00F10AC6">
        <w:rPr>
          <w:rFonts w:cs="CMR12"/>
          <w:b/>
          <w:sz w:val="24"/>
          <w:szCs w:val="24"/>
        </w:rPr>
        <w:tab/>
        <w:t xml:space="preserve">b)  </w:t>
      </w:r>
      <w:r w:rsidR="00DE19DA" w:rsidRPr="00F10AC6">
        <w:rPr>
          <w:rFonts w:cs="CMR12"/>
          <w:b/>
          <w:sz w:val="24"/>
          <w:szCs w:val="24"/>
        </w:rPr>
        <w:t>explain why you consider this a time series data set</w:t>
      </w:r>
    </w:p>
    <w:p w14:paraId="75D22674" w14:textId="35CCC68A" w:rsidR="001C45B7" w:rsidRPr="004371AB" w:rsidRDefault="00F10AC6" w:rsidP="001F4766">
      <w:pPr>
        <w:autoSpaceDE w:val="0"/>
        <w:autoSpaceDN w:val="0"/>
        <w:adjustRightInd w:val="0"/>
        <w:spacing w:after="0" w:line="240" w:lineRule="auto"/>
        <w:rPr>
          <w:rFonts w:cs="CMR12"/>
          <w:sz w:val="24"/>
          <w:szCs w:val="24"/>
        </w:rPr>
      </w:pPr>
      <w:r>
        <w:rPr>
          <w:rFonts w:cs="CMR12"/>
          <w:sz w:val="24"/>
          <w:szCs w:val="24"/>
        </w:rPr>
        <w:t>This data set is considered time series since there is a sequence of observations on global warming which measured monthly from 1880 to 2012.</w:t>
      </w:r>
    </w:p>
    <w:p w14:paraId="6AB48A33" w14:textId="5E35035D" w:rsidR="00C523F7" w:rsidRDefault="00DE19DA" w:rsidP="00C609C7">
      <w:pPr>
        <w:autoSpaceDE w:val="0"/>
        <w:autoSpaceDN w:val="0"/>
        <w:adjustRightInd w:val="0"/>
        <w:spacing w:after="0" w:line="240" w:lineRule="auto"/>
        <w:ind w:left="720"/>
        <w:rPr>
          <w:rFonts w:cs="CMR12"/>
          <w:b/>
          <w:sz w:val="24"/>
          <w:szCs w:val="24"/>
        </w:rPr>
      </w:pPr>
      <w:r w:rsidRPr="00F10AC6">
        <w:rPr>
          <w:rFonts w:cs="CMR12"/>
          <w:b/>
          <w:sz w:val="24"/>
          <w:szCs w:val="24"/>
        </w:rPr>
        <w:t>c)   do you think there might be seasonality to the trend?  If so, why?  How will you handle the seasonality in your modeling approach?</w:t>
      </w:r>
      <w:r w:rsidR="00C523F7" w:rsidRPr="00F10AC6">
        <w:rPr>
          <w:rFonts w:cs="CMR12"/>
          <w:b/>
          <w:sz w:val="24"/>
          <w:szCs w:val="24"/>
        </w:rPr>
        <w:t xml:space="preserve"> </w:t>
      </w:r>
    </w:p>
    <w:p w14:paraId="32CEFF1F" w14:textId="7989AEA8" w:rsidR="00E64297" w:rsidRPr="00E64297" w:rsidRDefault="00E64297" w:rsidP="00E64297">
      <w:pPr>
        <w:autoSpaceDE w:val="0"/>
        <w:autoSpaceDN w:val="0"/>
        <w:adjustRightInd w:val="0"/>
        <w:spacing w:after="0" w:line="240" w:lineRule="auto"/>
        <w:rPr>
          <w:rFonts w:cs="CMR12"/>
          <w:sz w:val="24"/>
          <w:szCs w:val="24"/>
        </w:rPr>
      </w:pPr>
      <w:r>
        <w:rPr>
          <w:rFonts w:cs="CMR12"/>
          <w:sz w:val="24"/>
          <w:szCs w:val="24"/>
        </w:rPr>
        <w:t>Th</w:t>
      </w:r>
      <w:r w:rsidR="00EE1914">
        <w:rPr>
          <w:rFonts w:cs="CMR12"/>
          <w:sz w:val="24"/>
          <w:szCs w:val="24"/>
        </w:rPr>
        <w:t>ere is no seasonality in the time series. The data seem to be increasing with time.</w:t>
      </w:r>
    </w:p>
    <w:p w14:paraId="2B26BA71" w14:textId="77777777" w:rsidR="00C523F7" w:rsidRPr="004371AB" w:rsidRDefault="00C523F7" w:rsidP="001F4766">
      <w:pPr>
        <w:autoSpaceDE w:val="0"/>
        <w:autoSpaceDN w:val="0"/>
        <w:adjustRightInd w:val="0"/>
        <w:spacing w:after="0" w:line="240" w:lineRule="auto"/>
        <w:rPr>
          <w:rFonts w:cs="CMR12"/>
          <w:sz w:val="24"/>
          <w:szCs w:val="24"/>
        </w:rPr>
      </w:pPr>
    </w:p>
    <w:p w14:paraId="07CB5AD2" w14:textId="77777777" w:rsidR="001F4766" w:rsidRPr="004371AB" w:rsidRDefault="00C523F7" w:rsidP="001F4766">
      <w:pPr>
        <w:autoSpaceDE w:val="0"/>
        <w:autoSpaceDN w:val="0"/>
        <w:adjustRightInd w:val="0"/>
        <w:spacing w:after="0" w:line="240" w:lineRule="auto"/>
        <w:rPr>
          <w:rFonts w:cs="CMR12"/>
          <w:sz w:val="24"/>
          <w:szCs w:val="24"/>
        </w:rPr>
      </w:pPr>
      <w:r w:rsidRPr="004371AB">
        <w:rPr>
          <w:rFonts w:cs="CMR12"/>
          <w:sz w:val="24"/>
          <w:szCs w:val="24"/>
        </w:rPr>
        <w:t xml:space="preserve">4.  </w:t>
      </w:r>
      <w:r w:rsidR="00D11C9E" w:rsidRPr="004371AB">
        <w:rPr>
          <w:rFonts w:cs="CMR12"/>
          <w:sz w:val="24"/>
          <w:szCs w:val="24"/>
        </w:rPr>
        <w:t xml:space="preserve">Do </w:t>
      </w:r>
      <w:r w:rsidRPr="004371AB">
        <w:rPr>
          <w:rFonts w:cs="CMR12"/>
          <w:sz w:val="24"/>
          <w:szCs w:val="24"/>
        </w:rPr>
        <w:t>some</w:t>
      </w:r>
      <w:r w:rsidR="00D11C9E" w:rsidRPr="004371AB">
        <w:rPr>
          <w:rFonts w:cs="CMR12"/>
          <w:sz w:val="24"/>
          <w:szCs w:val="24"/>
        </w:rPr>
        <w:t xml:space="preserve"> correlation analysis</w:t>
      </w:r>
    </w:p>
    <w:p w14:paraId="1F67CEA2" w14:textId="552C0CFC" w:rsidR="00D11C9E" w:rsidRDefault="004371AB" w:rsidP="001F4766">
      <w:pPr>
        <w:autoSpaceDE w:val="0"/>
        <w:autoSpaceDN w:val="0"/>
        <w:adjustRightInd w:val="0"/>
        <w:spacing w:after="0" w:line="240" w:lineRule="auto"/>
        <w:rPr>
          <w:rFonts w:cs="CMR12"/>
          <w:sz w:val="24"/>
          <w:szCs w:val="24"/>
        </w:rPr>
      </w:pPr>
      <w:r>
        <w:rPr>
          <w:rFonts w:cs="CMR12"/>
          <w:sz w:val="24"/>
          <w:szCs w:val="24"/>
        </w:rPr>
        <w:tab/>
        <w:t>a)  Do a scatter plot, or multiple scatter plots if needed</w:t>
      </w:r>
    </w:p>
    <w:p w14:paraId="51ADB5AE" w14:textId="4A5B0D0C" w:rsidR="00B94093" w:rsidRDefault="00C107E3" w:rsidP="00B94093">
      <w:pPr>
        <w:autoSpaceDE w:val="0"/>
        <w:autoSpaceDN w:val="0"/>
        <w:adjustRightInd w:val="0"/>
        <w:spacing w:after="0" w:line="240" w:lineRule="auto"/>
        <w:rPr>
          <w:rFonts w:ascii="Times New Roman" w:hAnsi="Times New Roman" w:cs="Times New Roman"/>
          <w:sz w:val="24"/>
          <w:szCs w:val="24"/>
          <w:lang w:val="en-GB"/>
        </w:rPr>
      </w:pPr>
      <w:r>
        <w:rPr>
          <w:noProof/>
        </w:rPr>
        <w:lastRenderedPageBreak/>
        <w:drawing>
          <wp:inline distT="0" distB="0" distL="0" distR="0" wp14:anchorId="2210553C" wp14:editId="67A2AA66">
            <wp:extent cx="5181600" cy="40957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101FAA9B" w14:textId="77777777" w:rsidR="00B94093" w:rsidRDefault="00B94093" w:rsidP="00B94093">
      <w:pPr>
        <w:autoSpaceDE w:val="0"/>
        <w:autoSpaceDN w:val="0"/>
        <w:adjustRightInd w:val="0"/>
        <w:spacing w:after="0" w:line="400" w:lineRule="atLeast"/>
        <w:rPr>
          <w:rFonts w:ascii="Times New Roman" w:hAnsi="Times New Roman" w:cs="Times New Roman"/>
          <w:sz w:val="24"/>
          <w:szCs w:val="24"/>
          <w:lang w:val="en-GB"/>
        </w:rPr>
      </w:pPr>
    </w:p>
    <w:p w14:paraId="15FAF558" w14:textId="77777777" w:rsidR="00B94093" w:rsidRPr="004371AB" w:rsidRDefault="00B94093" w:rsidP="001F4766">
      <w:pPr>
        <w:autoSpaceDE w:val="0"/>
        <w:autoSpaceDN w:val="0"/>
        <w:adjustRightInd w:val="0"/>
        <w:spacing w:after="0" w:line="240" w:lineRule="auto"/>
        <w:rPr>
          <w:rFonts w:cs="CMR12"/>
          <w:sz w:val="24"/>
          <w:szCs w:val="24"/>
        </w:rPr>
      </w:pPr>
    </w:p>
    <w:p w14:paraId="6C6ED3FF" w14:textId="0D0A93FF" w:rsidR="00D11C9E" w:rsidRPr="00667925" w:rsidRDefault="00D11C9E" w:rsidP="009C54A2">
      <w:pPr>
        <w:autoSpaceDE w:val="0"/>
        <w:autoSpaceDN w:val="0"/>
        <w:adjustRightInd w:val="0"/>
        <w:spacing w:after="0" w:line="240" w:lineRule="auto"/>
        <w:ind w:left="720"/>
        <w:rPr>
          <w:rFonts w:cs="CMR12"/>
          <w:b/>
          <w:sz w:val="24"/>
          <w:szCs w:val="24"/>
        </w:rPr>
      </w:pPr>
      <w:r w:rsidRPr="00667925">
        <w:rPr>
          <w:rFonts w:cs="CMR12"/>
          <w:b/>
          <w:sz w:val="24"/>
          <w:szCs w:val="24"/>
        </w:rPr>
        <w:t xml:space="preserve">b)  </w:t>
      </w:r>
      <w:r w:rsidR="00C523F7" w:rsidRPr="00667925">
        <w:rPr>
          <w:rFonts w:cs="CMR12"/>
          <w:b/>
          <w:sz w:val="24"/>
          <w:szCs w:val="24"/>
        </w:rPr>
        <w:t xml:space="preserve">Does the evidence suggest that there is a </w:t>
      </w:r>
      <w:r w:rsidR="00DE19DA" w:rsidRPr="00667925">
        <w:rPr>
          <w:rFonts w:cs="CMR12"/>
          <w:b/>
          <w:sz w:val="24"/>
          <w:szCs w:val="24"/>
        </w:rPr>
        <w:t>time trend</w:t>
      </w:r>
      <w:r w:rsidR="004371AB" w:rsidRPr="00667925">
        <w:rPr>
          <w:rFonts w:cs="CMR12"/>
          <w:b/>
          <w:sz w:val="24"/>
          <w:szCs w:val="24"/>
        </w:rPr>
        <w:t>?</w:t>
      </w:r>
      <w:r w:rsidR="009C54A2" w:rsidRPr="00667925">
        <w:rPr>
          <w:rFonts w:cs="CMR12"/>
          <w:b/>
          <w:sz w:val="24"/>
          <w:szCs w:val="24"/>
        </w:rPr>
        <w:t xml:space="preserve">  If not a trend does it show some other time series pattern (auto-correlation? Moving average?)</w:t>
      </w:r>
    </w:p>
    <w:p w14:paraId="69DC5B3A" w14:textId="722ED1C0" w:rsidR="00C312EB" w:rsidRPr="004371AB" w:rsidRDefault="00C312EB" w:rsidP="009C54A2">
      <w:pPr>
        <w:autoSpaceDE w:val="0"/>
        <w:autoSpaceDN w:val="0"/>
        <w:adjustRightInd w:val="0"/>
        <w:spacing w:after="0" w:line="240" w:lineRule="auto"/>
        <w:ind w:left="720"/>
        <w:rPr>
          <w:rFonts w:cs="CMR12"/>
          <w:sz w:val="24"/>
          <w:szCs w:val="24"/>
        </w:rPr>
      </w:pPr>
      <w:r>
        <w:rPr>
          <w:rFonts w:cs="CMR12"/>
          <w:sz w:val="24"/>
          <w:szCs w:val="24"/>
        </w:rPr>
        <w:t xml:space="preserve">There is evidence of </w:t>
      </w:r>
      <w:r w:rsidR="00EC4132">
        <w:rPr>
          <w:rFonts w:cs="CMR12"/>
          <w:sz w:val="24"/>
          <w:szCs w:val="24"/>
        </w:rPr>
        <w:t xml:space="preserve">a </w:t>
      </w:r>
      <w:r w:rsidRPr="00EC4132">
        <w:rPr>
          <w:rFonts w:cs="CMR12"/>
          <w:noProof/>
          <w:sz w:val="24"/>
          <w:szCs w:val="24"/>
        </w:rPr>
        <w:t>linear</w:t>
      </w:r>
      <w:r>
        <w:rPr>
          <w:rFonts w:cs="CMR12"/>
          <w:sz w:val="24"/>
          <w:szCs w:val="24"/>
        </w:rPr>
        <w:t xml:space="preserve"> trend in the time series</w:t>
      </w:r>
    </w:p>
    <w:p w14:paraId="72C7D1D9" w14:textId="58D2D38E" w:rsidR="00E50AB1" w:rsidRPr="001546B0" w:rsidRDefault="00D11C9E" w:rsidP="00DE19DA">
      <w:pPr>
        <w:autoSpaceDE w:val="0"/>
        <w:autoSpaceDN w:val="0"/>
        <w:adjustRightInd w:val="0"/>
        <w:spacing w:after="0" w:line="240" w:lineRule="auto"/>
        <w:ind w:left="720"/>
        <w:rPr>
          <w:rFonts w:cs="CMR12"/>
          <w:b/>
          <w:sz w:val="24"/>
          <w:szCs w:val="24"/>
        </w:rPr>
      </w:pPr>
      <w:r w:rsidRPr="001546B0">
        <w:rPr>
          <w:rFonts w:cs="CMR12"/>
          <w:b/>
          <w:sz w:val="24"/>
          <w:szCs w:val="24"/>
        </w:rPr>
        <w:t xml:space="preserve">c)  </w:t>
      </w:r>
      <w:r w:rsidR="00E50AB1" w:rsidRPr="001546B0">
        <w:rPr>
          <w:rFonts w:cs="CMR12"/>
          <w:b/>
          <w:sz w:val="24"/>
          <w:szCs w:val="24"/>
        </w:rPr>
        <w:t xml:space="preserve">Evaluate your time span.  Is it too short?  Is it too long?  Should you look only at a smaller portion to determine </w:t>
      </w:r>
      <w:r w:rsidR="00EC4132">
        <w:rPr>
          <w:rFonts w:cs="CMR12"/>
          <w:b/>
          <w:sz w:val="24"/>
          <w:szCs w:val="24"/>
        </w:rPr>
        <w:t xml:space="preserve">a </w:t>
      </w:r>
      <w:r w:rsidR="00E50AB1" w:rsidRPr="00EC4132">
        <w:rPr>
          <w:rFonts w:cs="CMR12"/>
          <w:b/>
          <w:noProof/>
          <w:sz w:val="24"/>
          <w:szCs w:val="24"/>
        </w:rPr>
        <w:t>trend</w:t>
      </w:r>
      <w:r w:rsidR="00E50AB1" w:rsidRPr="001546B0">
        <w:rPr>
          <w:rFonts w:cs="CMR12"/>
          <w:b/>
          <w:sz w:val="24"/>
          <w:szCs w:val="24"/>
        </w:rPr>
        <w:t>?</w:t>
      </w:r>
      <w:r w:rsidR="00C609C7" w:rsidRPr="001546B0">
        <w:rPr>
          <w:rFonts w:cs="CMR12"/>
          <w:b/>
          <w:sz w:val="24"/>
          <w:szCs w:val="24"/>
        </w:rPr>
        <w:t xml:space="preserve">  If it looked as if a fundamental change</w:t>
      </w:r>
      <w:r w:rsidR="004371AB" w:rsidRPr="001546B0">
        <w:rPr>
          <w:rFonts w:cs="CMR12"/>
          <w:b/>
          <w:sz w:val="24"/>
          <w:szCs w:val="24"/>
        </w:rPr>
        <w:t xml:space="preserve"> occurred</w:t>
      </w:r>
      <w:r w:rsidR="00C609C7" w:rsidRPr="001546B0">
        <w:rPr>
          <w:rFonts w:cs="CMR12"/>
          <w:b/>
          <w:sz w:val="24"/>
          <w:szCs w:val="24"/>
        </w:rPr>
        <w:t xml:space="preserve">, adjust your </w:t>
      </w:r>
      <w:r w:rsidR="00C609C7" w:rsidRPr="00EC4132">
        <w:rPr>
          <w:rFonts w:cs="CMR12"/>
          <w:b/>
          <w:noProof/>
          <w:sz w:val="24"/>
          <w:szCs w:val="24"/>
        </w:rPr>
        <w:t>dataset</w:t>
      </w:r>
      <w:r w:rsidR="00C609C7" w:rsidRPr="001546B0">
        <w:rPr>
          <w:rFonts w:cs="CMR12"/>
          <w:b/>
          <w:sz w:val="24"/>
          <w:szCs w:val="24"/>
        </w:rPr>
        <w:t xml:space="preserve"> accordingly.</w:t>
      </w:r>
    </w:p>
    <w:p w14:paraId="50A52B4E" w14:textId="01919773" w:rsidR="00667925" w:rsidRPr="004371AB" w:rsidRDefault="00667925" w:rsidP="00DE19DA">
      <w:pPr>
        <w:autoSpaceDE w:val="0"/>
        <w:autoSpaceDN w:val="0"/>
        <w:adjustRightInd w:val="0"/>
        <w:spacing w:after="0" w:line="240" w:lineRule="auto"/>
        <w:ind w:left="720"/>
        <w:rPr>
          <w:rFonts w:cs="CMR12"/>
          <w:sz w:val="24"/>
          <w:szCs w:val="24"/>
        </w:rPr>
      </w:pPr>
      <w:r>
        <w:rPr>
          <w:rFonts w:cs="CMR12"/>
          <w:sz w:val="24"/>
          <w:szCs w:val="24"/>
        </w:rPr>
        <w:t xml:space="preserve">The time span is too long. </w:t>
      </w:r>
      <w:r w:rsidR="00EC4132">
        <w:rPr>
          <w:rFonts w:cs="CMR12"/>
          <w:noProof/>
          <w:sz w:val="24"/>
          <w:szCs w:val="24"/>
        </w:rPr>
        <w:t>A s</w:t>
      </w:r>
      <w:r w:rsidRPr="00EC4132">
        <w:rPr>
          <w:rFonts w:cs="CMR12"/>
          <w:noProof/>
          <w:sz w:val="24"/>
          <w:szCs w:val="24"/>
        </w:rPr>
        <w:t>maller</w:t>
      </w:r>
      <w:r>
        <w:rPr>
          <w:rFonts w:cs="CMR12"/>
          <w:sz w:val="24"/>
          <w:szCs w:val="24"/>
        </w:rPr>
        <w:t xml:space="preserve"> portion would be better to de</w:t>
      </w:r>
      <w:r w:rsidR="007B692F">
        <w:rPr>
          <w:rFonts w:cs="CMR12"/>
          <w:sz w:val="24"/>
          <w:szCs w:val="24"/>
        </w:rPr>
        <w:t xml:space="preserve">termine the trend, from around </w:t>
      </w:r>
      <w:r>
        <w:rPr>
          <w:rFonts w:cs="CMR12"/>
          <w:sz w:val="24"/>
          <w:szCs w:val="24"/>
        </w:rPr>
        <w:t>19</w:t>
      </w:r>
      <w:r w:rsidR="000B1084">
        <w:rPr>
          <w:rFonts w:cs="CMR12"/>
          <w:sz w:val="24"/>
          <w:szCs w:val="24"/>
        </w:rPr>
        <w:t>7</w:t>
      </w:r>
      <w:r>
        <w:rPr>
          <w:rFonts w:cs="CMR12"/>
          <w:sz w:val="24"/>
          <w:szCs w:val="24"/>
        </w:rPr>
        <w:t>0 to 2012.</w:t>
      </w:r>
    </w:p>
    <w:p w14:paraId="76CA678B" w14:textId="77777777" w:rsidR="00C523F7" w:rsidRPr="001546B0" w:rsidRDefault="00E50AB1" w:rsidP="00DE19DA">
      <w:pPr>
        <w:autoSpaceDE w:val="0"/>
        <w:autoSpaceDN w:val="0"/>
        <w:adjustRightInd w:val="0"/>
        <w:spacing w:after="0" w:line="240" w:lineRule="auto"/>
        <w:ind w:left="720"/>
        <w:rPr>
          <w:rFonts w:cs="CMR12"/>
          <w:b/>
          <w:sz w:val="24"/>
          <w:szCs w:val="24"/>
        </w:rPr>
      </w:pPr>
      <w:r w:rsidRPr="001546B0">
        <w:rPr>
          <w:rFonts w:cs="CMR12"/>
          <w:b/>
          <w:sz w:val="24"/>
          <w:szCs w:val="24"/>
        </w:rPr>
        <w:t xml:space="preserve">d)  </w:t>
      </w:r>
      <w:r w:rsidR="00DE19DA" w:rsidRPr="001546B0">
        <w:rPr>
          <w:rFonts w:cs="CMR12"/>
          <w:b/>
          <w:sz w:val="24"/>
          <w:szCs w:val="24"/>
        </w:rPr>
        <w:t>Add a fitted line</w:t>
      </w:r>
      <w:r w:rsidRPr="001546B0">
        <w:rPr>
          <w:rFonts w:cs="CMR12"/>
          <w:b/>
          <w:sz w:val="24"/>
          <w:szCs w:val="24"/>
        </w:rPr>
        <w:t xml:space="preserve"> to the portion you’ve chosen.  </w:t>
      </w:r>
      <w:r w:rsidR="00081B9A" w:rsidRPr="001546B0">
        <w:rPr>
          <w:rFonts w:cs="CMR12"/>
          <w:b/>
          <w:sz w:val="24"/>
          <w:szCs w:val="24"/>
        </w:rPr>
        <w:t xml:space="preserve">Do not add the formula at this point.  </w:t>
      </w:r>
      <w:r w:rsidRPr="001546B0">
        <w:rPr>
          <w:rFonts w:cs="CMR12"/>
          <w:b/>
          <w:sz w:val="24"/>
          <w:szCs w:val="24"/>
        </w:rPr>
        <w:t>Check</w:t>
      </w:r>
    </w:p>
    <w:p w14:paraId="4DF3271F" w14:textId="77777777" w:rsidR="00E50AB1" w:rsidRPr="001546B0" w:rsidRDefault="00E50AB1" w:rsidP="00DE19DA">
      <w:pPr>
        <w:autoSpaceDE w:val="0"/>
        <w:autoSpaceDN w:val="0"/>
        <w:adjustRightInd w:val="0"/>
        <w:spacing w:after="0" w:line="240" w:lineRule="auto"/>
        <w:ind w:left="720"/>
        <w:rPr>
          <w:rFonts w:cs="CMR12"/>
          <w:b/>
          <w:sz w:val="24"/>
          <w:szCs w:val="24"/>
        </w:rPr>
      </w:pPr>
      <w:r w:rsidRPr="001546B0">
        <w:rPr>
          <w:rFonts w:cs="CMR12"/>
          <w:b/>
          <w:sz w:val="24"/>
          <w:szCs w:val="24"/>
        </w:rPr>
        <w:tab/>
        <w:t>- a linear trend</w:t>
      </w:r>
    </w:p>
    <w:p w14:paraId="0430B232" w14:textId="77777777" w:rsidR="00E50AB1" w:rsidRPr="001546B0" w:rsidRDefault="00E50AB1" w:rsidP="00DE19DA">
      <w:pPr>
        <w:autoSpaceDE w:val="0"/>
        <w:autoSpaceDN w:val="0"/>
        <w:adjustRightInd w:val="0"/>
        <w:spacing w:after="0" w:line="240" w:lineRule="auto"/>
        <w:ind w:left="720"/>
        <w:rPr>
          <w:rFonts w:cs="CMR12"/>
          <w:b/>
          <w:sz w:val="24"/>
          <w:szCs w:val="24"/>
        </w:rPr>
      </w:pPr>
      <w:r w:rsidRPr="001546B0">
        <w:rPr>
          <w:rFonts w:cs="CMR12"/>
          <w:b/>
          <w:sz w:val="24"/>
          <w:szCs w:val="24"/>
        </w:rPr>
        <w:tab/>
        <w:t>- quadratic trend</w:t>
      </w:r>
    </w:p>
    <w:p w14:paraId="5B30EB26" w14:textId="77777777" w:rsidR="00E50AB1" w:rsidRPr="001546B0" w:rsidRDefault="00E50AB1" w:rsidP="00DE19DA">
      <w:pPr>
        <w:autoSpaceDE w:val="0"/>
        <w:autoSpaceDN w:val="0"/>
        <w:adjustRightInd w:val="0"/>
        <w:spacing w:after="0" w:line="240" w:lineRule="auto"/>
        <w:ind w:left="720"/>
        <w:rPr>
          <w:rFonts w:cs="CMR12"/>
          <w:b/>
          <w:sz w:val="24"/>
          <w:szCs w:val="24"/>
        </w:rPr>
      </w:pPr>
      <w:r w:rsidRPr="001546B0">
        <w:rPr>
          <w:rFonts w:cs="CMR12"/>
          <w:b/>
          <w:sz w:val="24"/>
          <w:szCs w:val="24"/>
        </w:rPr>
        <w:tab/>
        <w:t xml:space="preserve">- </w:t>
      </w:r>
      <w:r w:rsidR="00081B9A" w:rsidRPr="001546B0">
        <w:rPr>
          <w:rFonts w:cs="CMR12"/>
          <w:b/>
          <w:sz w:val="24"/>
          <w:szCs w:val="24"/>
        </w:rPr>
        <w:t>an exponential trend</w:t>
      </w:r>
    </w:p>
    <w:p w14:paraId="7EB9F97A" w14:textId="7F48FF00" w:rsidR="009C54A2" w:rsidRDefault="009C54A2" w:rsidP="00DE19DA">
      <w:pPr>
        <w:autoSpaceDE w:val="0"/>
        <w:autoSpaceDN w:val="0"/>
        <w:adjustRightInd w:val="0"/>
        <w:spacing w:after="0" w:line="240" w:lineRule="auto"/>
        <w:ind w:left="720"/>
        <w:rPr>
          <w:rFonts w:cs="CMR12"/>
          <w:b/>
          <w:sz w:val="24"/>
          <w:szCs w:val="24"/>
        </w:rPr>
      </w:pPr>
      <w:r w:rsidRPr="001546B0">
        <w:rPr>
          <w:rFonts w:cs="CMR12"/>
          <w:b/>
          <w:sz w:val="24"/>
          <w:szCs w:val="24"/>
        </w:rPr>
        <w:tab/>
        <w:t>- OR, moving average (if necessary)</w:t>
      </w:r>
    </w:p>
    <w:p w14:paraId="07944780" w14:textId="389640AA" w:rsidR="00951CDA" w:rsidRPr="001546B0" w:rsidRDefault="00951CDA" w:rsidP="00DE19DA">
      <w:pPr>
        <w:autoSpaceDE w:val="0"/>
        <w:autoSpaceDN w:val="0"/>
        <w:adjustRightInd w:val="0"/>
        <w:spacing w:after="0" w:line="240" w:lineRule="auto"/>
        <w:ind w:left="720"/>
        <w:rPr>
          <w:rFonts w:cs="CMR12"/>
          <w:b/>
          <w:sz w:val="24"/>
          <w:szCs w:val="24"/>
        </w:rPr>
      </w:pPr>
      <w:r>
        <w:rPr>
          <w:noProof/>
        </w:rPr>
        <w:lastRenderedPageBreak/>
        <w:drawing>
          <wp:inline distT="0" distB="0" distL="0" distR="0" wp14:anchorId="773B9C96" wp14:editId="7FEC25AA">
            <wp:extent cx="5943600" cy="3929380"/>
            <wp:effectExtent l="0" t="0" r="0" b="1397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92007E7" w14:textId="77777777" w:rsidR="001546B0" w:rsidRPr="001546B0" w:rsidRDefault="001546B0" w:rsidP="001546B0">
      <w:pPr>
        <w:autoSpaceDE w:val="0"/>
        <w:autoSpaceDN w:val="0"/>
        <w:adjustRightInd w:val="0"/>
        <w:spacing w:after="0" w:line="240" w:lineRule="auto"/>
        <w:ind w:left="720"/>
        <w:rPr>
          <w:rFonts w:cs="CMR12"/>
          <w:b/>
          <w:sz w:val="24"/>
          <w:szCs w:val="24"/>
        </w:rPr>
      </w:pPr>
      <w:r w:rsidRPr="001546B0">
        <w:rPr>
          <w:rFonts w:cs="CMR12"/>
          <w:b/>
          <w:sz w:val="24"/>
          <w:szCs w:val="24"/>
        </w:rPr>
        <w:t>Which trend seems to fit your time series best?</w:t>
      </w:r>
    </w:p>
    <w:p w14:paraId="2E6BAB25" w14:textId="0D2A1A00" w:rsidR="001929C7" w:rsidRPr="004371AB" w:rsidRDefault="001929C7" w:rsidP="00DE19DA">
      <w:pPr>
        <w:autoSpaceDE w:val="0"/>
        <w:autoSpaceDN w:val="0"/>
        <w:adjustRightInd w:val="0"/>
        <w:spacing w:after="0" w:line="240" w:lineRule="auto"/>
        <w:ind w:left="720"/>
        <w:rPr>
          <w:rFonts w:cs="CMR12"/>
          <w:sz w:val="24"/>
          <w:szCs w:val="24"/>
        </w:rPr>
      </w:pPr>
      <w:r>
        <w:rPr>
          <w:rFonts w:cs="CMR12"/>
          <w:sz w:val="24"/>
          <w:szCs w:val="24"/>
        </w:rPr>
        <w:t>The linear trend fits the best.</w:t>
      </w:r>
    </w:p>
    <w:p w14:paraId="2C9A7FC7" w14:textId="77777777" w:rsidR="00081B9A" w:rsidRPr="00A2272C" w:rsidRDefault="00081B9A" w:rsidP="00DE19DA">
      <w:pPr>
        <w:autoSpaceDE w:val="0"/>
        <w:autoSpaceDN w:val="0"/>
        <w:adjustRightInd w:val="0"/>
        <w:spacing w:after="0" w:line="240" w:lineRule="auto"/>
        <w:ind w:left="720"/>
        <w:rPr>
          <w:rFonts w:cs="CMR12"/>
          <w:b/>
          <w:sz w:val="24"/>
          <w:szCs w:val="24"/>
        </w:rPr>
      </w:pPr>
      <w:r w:rsidRPr="00A2272C">
        <w:rPr>
          <w:rFonts w:cs="CMR12"/>
          <w:b/>
          <w:sz w:val="24"/>
          <w:szCs w:val="24"/>
        </w:rPr>
        <w:t>e)  Write out the equation of your model based on 3(a),3(c),4(d)</w:t>
      </w:r>
      <w:r w:rsidR="004371AB" w:rsidRPr="00A2272C">
        <w:rPr>
          <w:rFonts w:cs="CMR12"/>
          <w:b/>
          <w:sz w:val="24"/>
          <w:szCs w:val="24"/>
        </w:rPr>
        <w:t xml:space="preserve"> – NOT THE FITTED equation, just the generalized specification</w:t>
      </w:r>
    </w:p>
    <w:p w14:paraId="2D8930AE" w14:textId="280F9651" w:rsidR="00297812" w:rsidRPr="004371AB" w:rsidRDefault="00FE6806" w:rsidP="00297812">
      <w:pPr>
        <w:autoSpaceDE w:val="0"/>
        <w:autoSpaceDN w:val="0"/>
        <w:adjustRightInd w:val="0"/>
        <w:spacing w:after="0" w:line="240" w:lineRule="auto"/>
        <w:ind w:left="720"/>
        <w:rPr>
          <w:rFonts w:cs="CMR12"/>
          <w:sz w:val="24"/>
          <w:szCs w:val="24"/>
        </w:rPr>
      </w:pPr>
      <w:r>
        <w:rPr>
          <w:rFonts w:cs="CMR12"/>
          <w:sz w:val="24"/>
          <w:szCs w:val="24"/>
        </w:rPr>
        <w:t>y=0.9106x-</w:t>
      </w:r>
      <w:r w:rsidR="00582740">
        <w:rPr>
          <w:rFonts w:cs="CMR12"/>
          <w:sz w:val="24"/>
          <w:szCs w:val="24"/>
        </w:rPr>
        <w:t>1775.1</w:t>
      </w:r>
    </w:p>
    <w:p w14:paraId="3E24C0F9" w14:textId="77777777" w:rsidR="00081B9A" w:rsidRPr="004371AB" w:rsidRDefault="00081B9A" w:rsidP="00081B9A">
      <w:pPr>
        <w:autoSpaceDE w:val="0"/>
        <w:autoSpaceDN w:val="0"/>
        <w:adjustRightInd w:val="0"/>
        <w:spacing w:after="0" w:line="240" w:lineRule="auto"/>
        <w:rPr>
          <w:rFonts w:cs="CMR12"/>
          <w:sz w:val="24"/>
          <w:szCs w:val="24"/>
        </w:rPr>
      </w:pPr>
    </w:p>
    <w:p w14:paraId="230BD578" w14:textId="08756BFB" w:rsidR="001F4766" w:rsidRDefault="00FB07C7" w:rsidP="001F4766">
      <w:pPr>
        <w:autoSpaceDE w:val="0"/>
        <w:autoSpaceDN w:val="0"/>
        <w:adjustRightInd w:val="0"/>
        <w:spacing w:after="0" w:line="240" w:lineRule="auto"/>
        <w:rPr>
          <w:rFonts w:cs="CMR12"/>
          <w:sz w:val="24"/>
          <w:szCs w:val="24"/>
        </w:rPr>
      </w:pPr>
      <w:r w:rsidRPr="004371AB">
        <w:rPr>
          <w:rFonts w:cs="CMR12"/>
          <w:sz w:val="24"/>
          <w:szCs w:val="24"/>
        </w:rPr>
        <w:t>5</w:t>
      </w:r>
      <w:r w:rsidR="001F4766" w:rsidRPr="004371AB">
        <w:rPr>
          <w:rFonts w:cs="CMR12"/>
          <w:sz w:val="24"/>
          <w:szCs w:val="24"/>
        </w:rPr>
        <w:t xml:space="preserve">. Run a regression on </w:t>
      </w:r>
      <w:r w:rsidR="00D4747F" w:rsidRPr="004371AB">
        <w:rPr>
          <w:rFonts w:cs="CMR12"/>
          <w:sz w:val="24"/>
          <w:szCs w:val="24"/>
        </w:rPr>
        <w:t>data set</w:t>
      </w:r>
    </w:p>
    <w:p w14:paraId="43E5F604" w14:textId="77777777" w:rsidR="00DE0D61" w:rsidRPr="00DE0D61" w:rsidRDefault="00DE0D61" w:rsidP="00DE0D61">
      <w:pPr>
        <w:autoSpaceDE w:val="0"/>
        <w:autoSpaceDN w:val="0"/>
        <w:adjustRightInd w:val="0"/>
        <w:spacing w:after="0" w:line="240" w:lineRule="auto"/>
        <w:rPr>
          <w:rFonts w:ascii="Times New Roman" w:hAnsi="Times New Roman" w:cs="Times New Roman"/>
          <w:sz w:val="24"/>
          <w:szCs w:val="24"/>
          <w:lang w:val="en-GB"/>
        </w:rPr>
      </w:pPr>
    </w:p>
    <w:tbl>
      <w:tblPr>
        <w:tblW w:w="5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DE0D61" w:rsidRPr="00DE0D61" w14:paraId="10C85E6F" w14:textId="77777777">
        <w:tblPrEx>
          <w:tblCellMar>
            <w:top w:w="0" w:type="dxa"/>
            <w:bottom w:w="0" w:type="dxa"/>
          </w:tblCellMar>
        </w:tblPrEx>
        <w:trPr>
          <w:cantSplit/>
        </w:trPr>
        <w:tc>
          <w:tcPr>
            <w:tcW w:w="5869" w:type="dxa"/>
            <w:gridSpan w:val="5"/>
            <w:tcBorders>
              <w:top w:val="nil"/>
              <w:left w:val="nil"/>
              <w:bottom w:val="nil"/>
              <w:right w:val="nil"/>
            </w:tcBorders>
            <w:shd w:val="clear" w:color="auto" w:fill="FFFFFF"/>
            <w:vAlign w:val="center"/>
          </w:tcPr>
          <w:p w14:paraId="681BE260" w14:textId="77777777" w:rsidR="00DE0D61" w:rsidRPr="00DE0D61" w:rsidRDefault="00DE0D61" w:rsidP="00DE0D61">
            <w:pPr>
              <w:autoSpaceDE w:val="0"/>
              <w:autoSpaceDN w:val="0"/>
              <w:adjustRightInd w:val="0"/>
              <w:spacing w:after="0" w:line="320" w:lineRule="atLeast"/>
              <w:ind w:left="60" w:right="60"/>
              <w:jc w:val="center"/>
              <w:rPr>
                <w:rFonts w:ascii="Arial" w:hAnsi="Arial" w:cs="Arial"/>
                <w:color w:val="000000"/>
                <w:sz w:val="18"/>
                <w:szCs w:val="18"/>
                <w:lang w:val="en-GB"/>
              </w:rPr>
            </w:pPr>
            <w:r w:rsidRPr="00DE0D61">
              <w:rPr>
                <w:rFonts w:ascii="Arial" w:hAnsi="Arial" w:cs="Arial"/>
                <w:b/>
                <w:bCs/>
                <w:color w:val="000000"/>
                <w:sz w:val="18"/>
                <w:szCs w:val="18"/>
                <w:lang w:val="en-GB"/>
              </w:rPr>
              <w:t>Model Summary</w:t>
            </w:r>
          </w:p>
        </w:tc>
      </w:tr>
      <w:tr w:rsidR="00DE0D61" w:rsidRPr="00DE0D61" w14:paraId="7C448019" w14:textId="77777777">
        <w:tblPrEx>
          <w:tblCellMar>
            <w:top w:w="0" w:type="dxa"/>
            <w:bottom w:w="0" w:type="dxa"/>
          </w:tblCellMar>
        </w:tblPrEx>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1DB8ED4" w14:textId="77777777" w:rsidR="00DE0D61" w:rsidRPr="00DE0D61" w:rsidRDefault="00DE0D61" w:rsidP="00DE0D61">
            <w:pPr>
              <w:autoSpaceDE w:val="0"/>
              <w:autoSpaceDN w:val="0"/>
              <w:adjustRightInd w:val="0"/>
              <w:spacing w:after="0" w:line="320" w:lineRule="atLeast"/>
              <w:ind w:left="60" w:right="60"/>
              <w:rPr>
                <w:rFonts w:ascii="Arial" w:hAnsi="Arial" w:cs="Arial"/>
                <w:color w:val="000000"/>
                <w:sz w:val="18"/>
                <w:szCs w:val="18"/>
                <w:lang w:val="en-GB"/>
              </w:rPr>
            </w:pPr>
            <w:r w:rsidRPr="00DE0D61">
              <w:rPr>
                <w:rFonts w:ascii="Arial" w:hAnsi="Arial" w:cs="Arial"/>
                <w:color w:val="000000"/>
                <w:sz w:val="18"/>
                <w:szCs w:val="18"/>
                <w:lang w:val="en-GB"/>
              </w:rPr>
              <w:t>Model</w:t>
            </w:r>
          </w:p>
        </w:tc>
        <w:tc>
          <w:tcPr>
            <w:tcW w:w="1029" w:type="dxa"/>
            <w:tcBorders>
              <w:top w:val="single" w:sz="16" w:space="0" w:color="000000"/>
              <w:left w:val="single" w:sz="16" w:space="0" w:color="000000"/>
              <w:bottom w:val="single" w:sz="16" w:space="0" w:color="000000"/>
            </w:tcBorders>
            <w:shd w:val="clear" w:color="auto" w:fill="FFFFFF"/>
            <w:vAlign w:val="bottom"/>
          </w:tcPr>
          <w:p w14:paraId="0F03584D" w14:textId="77777777" w:rsidR="00DE0D61" w:rsidRPr="00DE0D61" w:rsidRDefault="00DE0D61" w:rsidP="00DE0D61">
            <w:pPr>
              <w:autoSpaceDE w:val="0"/>
              <w:autoSpaceDN w:val="0"/>
              <w:adjustRightInd w:val="0"/>
              <w:spacing w:after="0" w:line="320" w:lineRule="atLeast"/>
              <w:ind w:left="60" w:right="60"/>
              <w:jc w:val="center"/>
              <w:rPr>
                <w:rFonts w:ascii="Arial" w:hAnsi="Arial" w:cs="Arial"/>
                <w:color w:val="000000"/>
                <w:sz w:val="18"/>
                <w:szCs w:val="18"/>
                <w:lang w:val="en-GB"/>
              </w:rPr>
            </w:pPr>
            <w:r w:rsidRPr="00DE0D61">
              <w:rPr>
                <w:rFonts w:ascii="Arial" w:hAnsi="Arial" w:cs="Arial"/>
                <w:color w:val="000000"/>
                <w:sz w:val="18"/>
                <w:szCs w:val="18"/>
                <w:lang w:val="en-GB"/>
              </w:rPr>
              <w:t>R</w:t>
            </w:r>
          </w:p>
        </w:tc>
        <w:tc>
          <w:tcPr>
            <w:tcW w:w="1091" w:type="dxa"/>
            <w:tcBorders>
              <w:top w:val="single" w:sz="16" w:space="0" w:color="000000"/>
              <w:bottom w:val="single" w:sz="16" w:space="0" w:color="000000"/>
            </w:tcBorders>
            <w:shd w:val="clear" w:color="auto" w:fill="FFFFFF"/>
            <w:vAlign w:val="bottom"/>
          </w:tcPr>
          <w:p w14:paraId="0E5F2A10" w14:textId="77777777" w:rsidR="00DE0D61" w:rsidRPr="00DE0D61" w:rsidRDefault="00DE0D61" w:rsidP="00DE0D61">
            <w:pPr>
              <w:autoSpaceDE w:val="0"/>
              <w:autoSpaceDN w:val="0"/>
              <w:adjustRightInd w:val="0"/>
              <w:spacing w:after="0" w:line="320" w:lineRule="atLeast"/>
              <w:ind w:left="60" w:right="60"/>
              <w:jc w:val="center"/>
              <w:rPr>
                <w:rFonts w:ascii="Arial" w:hAnsi="Arial" w:cs="Arial"/>
                <w:color w:val="000000"/>
                <w:sz w:val="18"/>
                <w:szCs w:val="18"/>
                <w:lang w:val="en-GB"/>
              </w:rPr>
            </w:pPr>
            <w:r w:rsidRPr="00DE0D61">
              <w:rPr>
                <w:rFonts w:ascii="Arial" w:hAnsi="Arial" w:cs="Arial"/>
                <w:color w:val="000000"/>
                <w:sz w:val="18"/>
                <w:szCs w:val="18"/>
                <w:lang w:val="en-GB"/>
              </w:rPr>
              <w:t>R Square</w:t>
            </w:r>
          </w:p>
        </w:tc>
        <w:tc>
          <w:tcPr>
            <w:tcW w:w="1475" w:type="dxa"/>
            <w:tcBorders>
              <w:top w:val="single" w:sz="16" w:space="0" w:color="000000"/>
              <w:bottom w:val="single" w:sz="16" w:space="0" w:color="000000"/>
            </w:tcBorders>
            <w:shd w:val="clear" w:color="auto" w:fill="FFFFFF"/>
            <w:vAlign w:val="bottom"/>
          </w:tcPr>
          <w:p w14:paraId="73DD621B" w14:textId="77777777" w:rsidR="00DE0D61" w:rsidRPr="00DE0D61" w:rsidRDefault="00DE0D61" w:rsidP="00DE0D61">
            <w:pPr>
              <w:autoSpaceDE w:val="0"/>
              <w:autoSpaceDN w:val="0"/>
              <w:adjustRightInd w:val="0"/>
              <w:spacing w:after="0" w:line="320" w:lineRule="atLeast"/>
              <w:ind w:left="60" w:right="60"/>
              <w:jc w:val="center"/>
              <w:rPr>
                <w:rFonts w:ascii="Arial" w:hAnsi="Arial" w:cs="Arial"/>
                <w:color w:val="000000"/>
                <w:sz w:val="18"/>
                <w:szCs w:val="18"/>
                <w:lang w:val="en-GB"/>
              </w:rPr>
            </w:pPr>
            <w:r w:rsidRPr="00DE0D61">
              <w:rPr>
                <w:rFonts w:ascii="Arial" w:hAnsi="Arial" w:cs="Arial"/>
                <w:color w:val="000000"/>
                <w:sz w:val="18"/>
                <w:szCs w:val="18"/>
                <w:lang w:val="en-GB"/>
              </w:rPr>
              <w:t>Adjusted R Square</w:t>
            </w:r>
          </w:p>
        </w:tc>
        <w:tc>
          <w:tcPr>
            <w:tcW w:w="1475" w:type="dxa"/>
            <w:tcBorders>
              <w:top w:val="single" w:sz="16" w:space="0" w:color="000000"/>
              <w:bottom w:val="single" w:sz="16" w:space="0" w:color="000000"/>
              <w:right w:val="single" w:sz="16" w:space="0" w:color="000000"/>
            </w:tcBorders>
            <w:shd w:val="clear" w:color="auto" w:fill="FFFFFF"/>
            <w:vAlign w:val="bottom"/>
          </w:tcPr>
          <w:p w14:paraId="0F098BCA" w14:textId="77777777" w:rsidR="00DE0D61" w:rsidRPr="00DE0D61" w:rsidRDefault="00DE0D61" w:rsidP="00DE0D61">
            <w:pPr>
              <w:autoSpaceDE w:val="0"/>
              <w:autoSpaceDN w:val="0"/>
              <w:adjustRightInd w:val="0"/>
              <w:spacing w:after="0" w:line="320" w:lineRule="atLeast"/>
              <w:ind w:left="60" w:right="60"/>
              <w:jc w:val="center"/>
              <w:rPr>
                <w:rFonts w:ascii="Arial" w:hAnsi="Arial" w:cs="Arial"/>
                <w:color w:val="000000"/>
                <w:sz w:val="18"/>
                <w:szCs w:val="18"/>
                <w:lang w:val="en-GB"/>
              </w:rPr>
            </w:pPr>
            <w:r w:rsidRPr="00DE0D61">
              <w:rPr>
                <w:rFonts w:ascii="Arial" w:hAnsi="Arial" w:cs="Arial"/>
                <w:color w:val="000000"/>
                <w:sz w:val="18"/>
                <w:szCs w:val="18"/>
                <w:lang w:val="en-GB"/>
              </w:rPr>
              <w:t>Std. Error of the Estimate</w:t>
            </w:r>
          </w:p>
        </w:tc>
      </w:tr>
      <w:tr w:rsidR="00DE0D61" w:rsidRPr="00DE0D61" w14:paraId="6B685DEC" w14:textId="77777777">
        <w:tblPrEx>
          <w:tblCellMar>
            <w:top w:w="0" w:type="dxa"/>
            <w:bottom w:w="0" w:type="dxa"/>
          </w:tblCellMar>
        </w:tblPrEx>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14:paraId="6AF3365E" w14:textId="77777777" w:rsidR="00DE0D61" w:rsidRPr="00DE0D61" w:rsidRDefault="00DE0D61" w:rsidP="00DE0D61">
            <w:pPr>
              <w:autoSpaceDE w:val="0"/>
              <w:autoSpaceDN w:val="0"/>
              <w:adjustRightInd w:val="0"/>
              <w:spacing w:after="0" w:line="320" w:lineRule="atLeast"/>
              <w:ind w:left="60" w:right="60"/>
              <w:rPr>
                <w:rFonts w:ascii="Arial" w:hAnsi="Arial" w:cs="Arial"/>
                <w:color w:val="000000"/>
                <w:sz w:val="18"/>
                <w:szCs w:val="18"/>
                <w:lang w:val="en-GB"/>
              </w:rPr>
            </w:pPr>
            <w:r w:rsidRPr="00DE0D61">
              <w:rPr>
                <w:rFonts w:ascii="Arial" w:hAnsi="Arial" w:cs="Arial"/>
                <w:color w:val="000000"/>
                <w:sz w:val="18"/>
                <w:szCs w:val="18"/>
                <w:lang w:val="en-GB"/>
              </w:rPr>
              <w:t>1</w:t>
            </w:r>
          </w:p>
        </w:tc>
        <w:tc>
          <w:tcPr>
            <w:tcW w:w="1029" w:type="dxa"/>
            <w:tcBorders>
              <w:top w:val="single" w:sz="16" w:space="0" w:color="000000"/>
              <w:left w:val="single" w:sz="16" w:space="0" w:color="000000"/>
              <w:bottom w:val="single" w:sz="16" w:space="0" w:color="000000"/>
            </w:tcBorders>
            <w:shd w:val="clear" w:color="auto" w:fill="FFFFFF"/>
            <w:vAlign w:val="center"/>
          </w:tcPr>
          <w:p w14:paraId="0F799496" w14:textId="77777777" w:rsidR="00DE0D61" w:rsidRPr="00DE0D61" w:rsidRDefault="00DE0D61" w:rsidP="00DE0D61">
            <w:pPr>
              <w:autoSpaceDE w:val="0"/>
              <w:autoSpaceDN w:val="0"/>
              <w:adjustRightInd w:val="0"/>
              <w:spacing w:after="0" w:line="320" w:lineRule="atLeast"/>
              <w:ind w:left="60" w:right="60"/>
              <w:jc w:val="right"/>
              <w:rPr>
                <w:rFonts w:ascii="Arial" w:hAnsi="Arial" w:cs="Arial"/>
                <w:color w:val="000000"/>
                <w:sz w:val="18"/>
                <w:szCs w:val="18"/>
                <w:lang w:val="en-GB"/>
              </w:rPr>
            </w:pPr>
            <w:r w:rsidRPr="00DE0D61">
              <w:rPr>
                <w:rFonts w:ascii="Arial" w:hAnsi="Arial" w:cs="Arial"/>
                <w:color w:val="000000"/>
                <w:sz w:val="18"/>
                <w:szCs w:val="18"/>
                <w:lang w:val="en-GB"/>
              </w:rPr>
              <w:t>.908</w:t>
            </w:r>
            <w:r w:rsidRPr="00DE0D61">
              <w:rPr>
                <w:rFonts w:ascii="Arial" w:hAnsi="Arial" w:cs="Arial"/>
                <w:color w:val="000000"/>
                <w:sz w:val="18"/>
                <w:szCs w:val="18"/>
                <w:vertAlign w:val="superscript"/>
                <w:lang w:val="en-GB"/>
              </w:rPr>
              <w:t>a</w:t>
            </w:r>
          </w:p>
        </w:tc>
        <w:tc>
          <w:tcPr>
            <w:tcW w:w="1091" w:type="dxa"/>
            <w:tcBorders>
              <w:top w:val="single" w:sz="16" w:space="0" w:color="000000"/>
              <w:bottom w:val="single" w:sz="16" w:space="0" w:color="000000"/>
            </w:tcBorders>
            <w:shd w:val="clear" w:color="auto" w:fill="FFFFFF"/>
            <w:vAlign w:val="center"/>
          </w:tcPr>
          <w:p w14:paraId="4645E947" w14:textId="77777777" w:rsidR="00DE0D61" w:rsidRPr="00DE0D61" w:rsidRDefault="00DE0D61" w:rsidP="00DE0D61">
            <w:pPr>
              <w:autoSpaceDE w:val="0"/>
              <w:autoSpaceDN w:val="0"/>
              <w:adjustRightInd w:val="0"/>
              <w:spacing w:after="0" w:line="320" w:lineRule="atLeast"/>
              <w:ind w:left="60" w:right="60"/>
              <w:jc w:val="right"/>
              <w:rPr>
                <w:rFonts w:ascii="Arial" w:hAnsi="Arial" w:cs="Arial"/>
                <w:color w:val="000000"/>
                <w:sz w:val="18"/>
                <w:szCs w:val="18"/>
                <w:lang w:val="en-GB"/>
              </w:rPr>
            </w:pPr>
            <w:r w:rsidRPr="00DE0D61">
              <w:rPr>
                <w:rFonts w:ascii="Arial" w:hAnsi="Arial" w:cs="Arial"/>
                <w:color w:val="000000"/>
                <w:sz w:val="18"/>
                <w:szCs w:val="18"/>
                <w:lang w:val="en-GB"/>
              </w:rPr>
              <w:t>.824</w:t>
            </w:r>
          </w:p>
        </w:tc>
        <w:tc>
          <w:tcPr>
            <w:tcW w:w="1475" w:type="dxa"/>
            <w:tcBorders>
              <w:top w:val="single" w:sz="16" w:space="0" w:color="000000"/>
              <w:bottom w:val="single" w:sz="16" w:space="0" w:color="000000"/>
            </w:tcBorders>
            <w:shd w:val="clear" w:color="auto" w:fill="FFFFFF"/>
            <w:vAlign w:val="center"/>
          </w:tcPr>
          <w:p w14:paraId="031317C5" w14:textId="77777777" w:rsidR="00DE0D61" w:rsidRPr="00DE0D61" w:rsidRDefault="00DE0D61" w:rsidP="00DE0D61">
            <w:pPr>
              <w:autoSpaceDE w:val="0"/>
              <w:autoSpaceDN w:val="0"/>
              <w:adjustRightInd w:val="0"/>
              <w:spacing w:after="0" w:line="320" w:lineRule="atLeast"/>
              <w:ind w:left="60" w:right="60"/>
              <w:jc w:val="right"/>
              <w:rPr>
                <w:rFonts w:ascii="Arial" w:hAnsi="Arial" w:cs="Arial"/>
                <w:color w:val="000000"/>
                <w:sz w:val="18"/>
                <w:szCs w:val="18"/>
                <w:lang w:val="en-GB"/>
              </w:rPr>
            </w:pPr>
            <w:r w:rsidRPr="00DE0D61">
              <w:rPr>
                <w:rFonts w:ascii="Arial" w:hAnsi="Arial" w:cs="Arial"/>
                <w:color w:val="000000"/>
                <w:sz w:val="18"/>
                <w:szCs w:val="18"/>
                <w:lang w:val="en-GB"/>
              </w:rPr>
              <w:t>.807</w:t>
            </w:r>
          </w:p>
        </w:tc>
        <w:tc>
          <w:tcPr>
            <w:tcW w:w="1475" w:type="dxa"/>
            <w:tcBorders>
              <w:top w:val="single" w:sz="16" w:space="0" w:color="000000"/>
              <w:bottom w:val="single" w:sz="16" w:space="0" w:color="000000"/>
              <w:right w:val="single" w:sz="16" w:space="0" w:color="000000"/>
            </w:tcBorders>
            <w:shd w:val="clear" w:color="auto" w:fill="FFFFFF"/>
            <w:vAlign w:val="center"/>
          </w:tcPr>
          <w:p w14:paraId="0E83A547" w14:textId="77777777" w:rsidR="00DE0D61" w:rsidRPr="00DE0D61" w:rsidRDefault="00DE0D61" w:rsidP="00DE0D61">
            <w:pPr>
              <w:autoSpaceDE w:val="0"/>
              <w:autoSpaceDN w:val="0"/>
              <w:adjustRightInd w:val="0"/>
              <w:spacing w:after="0" w:line="320" w:lineRule="atLeast"/>
              <w:ind w:left="60" w:right="60"/>
              <w:jc w:val="right"/>
              <w:rPr>
                <w:rFonts w:ascii="Arial" w:hAnsi="Arial" w:cs="Arial"/>
                <w:color w:val="000000"/>
                <w:sz w:val="18"/>
                <w:szCs w:val="18"/>
                <w:lang w:val="en-GB"/>
              </w:rPr>
            </w:pPr>
            <w:r w:rsidRPr="00DE0D61">
              <w:rPr>
                <w:rFonts w:ascii="Arial" w:hAnsi="Arial" w:cs="Arial"/>
                <w:color w:val="000000"/>
                <w:sz w:val="18"/>
                <w:szCs w:val="18"/>
                <w:lang w:val="en-GB"/>
              </w:rPr>
              <w:t>16.9416</w:t>
            </w:r>
          </w:p>
        </w:tc>
      </w:tr>
      <w:tr w:rsidR="00DE0D61" w:rsidRPr="00DE0D61" w14:paraId="6D7B3EE5" w14:textId="77777777">
        <w:tblPrEx>
          <w:tblCellMar>
            <w:top w:w="0" w:type="dxa"/>
            <w:bottom w:w="0" w:type="dxa"/>
          </w:tblCellMar>
        </w:tblPrEx>
        <w:trPr>
          <w:cantSplit/>
        </w:trPr>
        <w:tc>
          <w:tcPr>
            <w:tcW w:w="5869" w:type="dxa"/>
            <w:gridSpan w:val="5"/>
            <w:tcBorders>
              <w:top w:val="nil"/>
              <w:left w:val="nil"/>
              <w:bottom w:val="nil"/>
              <w:right w:val="nil"/>
            </w:tcBorders>
            <w:shd w:val="clear" w:color="auto" w:fill="FFFFFF"/>
          </w:tcPr>
          <w:p w14:paraId="1DE8225E" w14:textId="77777777" w:rsidR="00DE0D61" w:rsidRPr="00DE0D61" w:rsidRDefault="00DE0D61" w:rsidP="00DE0D61">
            <w:pPr>
              <w:autoSpaceDE w:val="0"/>
              <w:autoSpaceDN w:val="0"/>
              <w:adjustRightInd w:val="0"/>
              <w:spacing w:after="0" w:line="320" w:lineRule="atLeast"/>
              <w:ind w:left="60" w:right="60"/>
              <w:rPr>
                <w:rFonts w:ascii="Arial" w:hAnsi="Arial" w:cs="Arial"/>
                <w:color w:val="000000"/>
                <w:sz w:val="18"/>
                <w:szCs w:val="18"/>
                <w:lang w:val="en-GB"/>
              </w:rPr>
            </w:pPr>
            <w:r w:rsidRPr="00DE0D61">
              <w:rPr>
                <w:rFonts w:ascii="Arial" w:hAnsi="Arial" w:cs="Arial"/>
                <w:color w:val="000000"/>
                <w:sz w:val="18"/>
                <w:szCs w:val="18"/>
                <w:lang w:val="en-GB"/>
              </w:rPr>
              <w:t>a. Predictors: (Constant), Dec, Jan, Aug, Jul, Oct, Mar, Jun, Feb, Nov, May, Sep, Apr</w:t>
            </w:r>
          </w:p>
        </w:tc>
      </w:tr>
    </w:tbl>
    <w:p w14:paraId="2C28D3B9" w14:textId="77777777" w:rsidR="00DE0D61" w:rsidRPr="00DE0D61" w:rsidRDefault="00DE0D61" w:rsidP="00DE0D61">
      <w:pPr>
        <w:autoSpaceDE w:val="0"/>
        <w:autoSpaceDN w:val="0"/>
        <w:adjustRightInd w:val="0"/>
        <w:spacing w:after="0" w:line="400" w:lineRule="atLeast"/>
        <w:rPr>
          <w:rFonts w:ascii="Times New Roman" w:hAnsi="Times New Roman" w:cs="Times New Roman"/>
          <w:sz w:val="24"/>
          <w:szCs w:val="24"/>
          <w:lang w:val="en-GB"/>
        </w:rPr>
      </w:pPr>
    </w:p>
    <w:p w14:paraId="1BBC29F8" w14:textId="77777777" w:rsidR="00DE0D61" w:rsidRPr="004371AB" w:rsidRDefault="00DE0D61" w:rsidP="001F4766">
      <w:pPr>
        <w:autoSpaceDE w:val="0"/>
        <w:autoSpaceDN w:val="0"/>
        <w:adjustRightInd w:val="0"/>
        <w:spacing w:after="0" w:line="240" w:lineRule="auto"/>
        <w:rPr>
          <w:rFonts w:cs="CMR12"/>
          <w:sz w:val="24"/>
          <w:szCs w:val="24"/>
        </w:rPr>
      </w:pPr>
      <w:bookmarkStart w:id="0" w:name="_GoBack"/>
      <w:bookmarkEnd w:id="0"/>
    </w:p>
    <w:p w14:paraId="18091B3D" w14:textId="14529BC9" w:rsidR="001F4766" w:rsidRPr="00A95144" w:rsidRDefault="00D234B2" w:rsidP="00C523F7">
      <w:pPr>
        <w:autoSpaceDE w:val="0"/>
        <w:autoSpaceDN w:val="0"/>
        <w:adjustRightInd w:val="0"/>
        <w:spacing w:after="0" w:line="240" w:lineRule="auto"/>
        <w:ind w:left="720"/>
        <w:rPr>
          <w:rFonts w:cs="CMR12"/>
          <w:b/>
          <w:sz w:val="24"/>
          <w:szCs w:val="24"/>
        </w:rPr>
      </w:pPr>
      <w:r w:rsidRPr="00A95144">
        <w:rPr>
          <w:rFonts w:cs="CMR12"/>
          <w:b/>
          <w:sz w:val="24"/>
          <w:szCs w:val="24"/>
        </w:rPr>
        <w:t xml:space="preserve">a)  </w:t>
      </w:r>
      <w:r w:rsidR="00081B9A" w:rsidRPr="00A95144">
        <w:rPr>
          <w:rFonts w:cs="CMR12"/>
          <w:b/>
          <w:sz w:val="24"/>
          <w:szCs w:val="24"/>
        </w:rPr>
        <w:t xml:space="preserve">Do your estimated </w:t>
      </w:r>
      <w:r w:rsidR="00081B9A" w:rsidRPr="00A2272C">
        <w:rPr>
          <w:rFonts w:cs="CMR12"/>
          <w:b/>
          <w:noProof/>
          <w:sz w:val="24"/>
          <w:szCs w:val="24"/>
        </w:rPr>
        <w:t>coefficient</w:t>
      </w:r>
      <w:r w:rsidR="004371AB" w:rsidRPr="00A2272C">
        <w:rPr>
          <w:rFonts w:cs="CMR12"/>
          <w:b/>
          <w:noProof/>
          <w:sz w:val="24"/>
          <w:szCs w:val="24"/>
        </w:rPr>
        <w:t>s</w:t>
      </w:r>
      <w:r w:rsidR="00081B9A" w:rsidRPr="00A95144">
        <w:rPr>
          <w:rFonts w:cs="CMR12"/>
          <w:b/>
          <w:sz w:val="24"/>
          <w:szCs w:val="24"/>
        </w:rPr>
        <w:t xml:space="preserve"> and intercept make sense?  Check to make sure you used “t” instead of </w:t>
      </w:r>
      <w:r w:rsidR="00A2272C">
        <w:rPr>
          <w:rFonts w:cs="CMR12"/>
          <w:b/>
          <w:sz w:val="24"/>
          <w:szCs w:val="24"/>
        </w:rPr>
        <w:t xml:space="preserve">a </w:t>
      </w:r>
      <w:r w:rsidR="00081B9A" w:rsidRPr="00A2272C">
        <w:rPr>
          <w:rFonts w:cs="CMR12"/>
          <w:b/>
          <w:noProof/>
          <w:sz w:val="24"/>
          <w:szCs w:val="24"/>
        </w:rPr>
        <w:t>year</w:t>
      </w:r>
      <w:r w:rsidR="00081B9A" w:rsidRPr="00A95144">
        <w:rPr>
          <w:rFonts w:cs="CMR12"/>
          <w:b/>
          <w:sz w:val="24"/>
          <w:szCs w:val="24"/>
        </w:rPr>
        <w:t xml:space="preserve"> or some other factor.</w:t>
      </w:r>
    </w:p>
    <w:p w14:paraId="4DDEAFAA" w14:textId="32CF0AE0" w:rsidR="002F5BD2" w:rsidRPr="004371AB" w:rsidRDefault="002F5BD2" w:rsidP="00C523F7">
      <w:pPr>
        <w:autoSpaceDE w:val="0"/>
        <w:autoSpaceDN w:val="0"/>
        <w:adjustRightInd w:val="0"/>
        <w:spacing w:after="0" w:line="240" w:lineRule="auto"/>
        <w:ind w:left="720"/>
        <w:rPr>
          <w:rFonts w:cs="CMR12"/>
          <w:sz w:val="24"/>
          <w:szCs w:val="24"/>
        </w:rPr>
      </w:pPr>
      <w:r>
        <w:rPr>
          <w:rFonts w:cs="CMR12"/>
          <w:sz w:val="24"/>
          <w:szCs w:val="24"/>
        </w:rPr>
        <w:t>Yes. The correlation coefficient</w:t>
      </w:r>
      <w:r w:rsidR="004D7E9C">
        <w:rPr>
          <w:rFonts w:cs="CMR12"/>
          <w:sz w:val="24"/>
          <w:szCs w:val="24"/>
        </w:rPr>
        <w:t xml:space="preserve"> is 0.908 which</w:t>
      </w:r>
      <w:r>
        <w:rPr>
          <w:rFonts w:cs="CMR12"/>
          <w:sz w:val="24"/>
          <w:szCs w:val="24"/>
        </w:rPr>
        <w:t xml:space="preserve"> indicate</w:t>
      </w:r>
      <w:r w:rsidR="004D7E9C">
        <w:rPr>
          <w:rFonts w:cs="CMR12"/>
          <w:sz w:val="24"/>
          <w:szCs w:val="24"/>
        </w:rPr>
        <w:t>s</w:t>
      </w:r>
      <w:r>
        <w:rPr>
          <w:rFonts w:cs="CMR12"/>
          <w:sz w:val="24"/>
          <w:szCs w:val="24"/>
        </w:rPr>
        <w:t xml:space="preserve"> a strong linear relationship. This means that as time goes by, the global temperature anomalies increase. </w:t>
      </w:r>
      <w:r w:rsidR="00A95144">
        <w:rPr>
          <w:rFonts w:cs="CMR12"/>
          <w:sz w:val="24"/>
          <w:szCs w:val="24"/>
        </w:rPr>
        <w:t>The intercept also makes sense. It is a large negative value is which is what is expected.</w:t>
      </w:r>
    </w:p>
    <w:p w14:paraId="3066A0F1" w14:textId="77777777" w:rsidR="00D234B2" w:rsidRPr="004371AB" w:rsidRDefault="00D234B2" w:rsidP="00C523F7">
      <w:pPr>
        <w:autoSpaceDE w:val="0"/>
        <w:autoSpaceDN w:val="0"/>
        <w:adjustRightInd w:val="0"/>
        <w:spacing w:after="0" w:line="240" w:lineRule="auto"/>
        <w:ind w:left="720"/>
        <w:rPr>
          <w:rFonts w:cs="CMR12"/>
          <w:sz w:val="24"/>
          <w:szCs w:val="24"/>
        </w:rPr>
      </w:pPr>
      <w:r w:rsidRPr="004371AB">
        <w:rPr>
          <w:rFonts w:cs="CMR12"/>
          <w:sz w:val="24"/>
          <w:szCs w:val="24"/>
        </w:rPr>
        <w:t>b)  write out your estimated model</w:t>
      </w:r>
    </w:p>
    <w:p w14:paraId="6C3916B7" w14:textId="77777777" w:rsidR="00C523F7" w:rsidRDefault="00D234B2" w:rsidP="00C523F7">
      <w:pPr>
        <w:autoSpaceDE w:val="0"/>
        <w:autoSpaceDN w:val="0"/>
        <w:adjustRightInd w:val="0"/>
        <w:spacing w:after="0" w:line="240" w:lineRule="auto"/>
        <w:ind w:left="720"/>
        <w:rPr>
          <w:rFonts w:cs="CMR12"/>
          <w:sz w:val="24"/>
          <w:szCs w:val="24"/>
        </w:rPr>
      </w:pPr>
      <w:r w:rsidRPr="004371AB">
        <w:rPr>
          <w:rFonts w:cs="CMR12"/>
          <w:sz w:val="24"/>
          <w:szCs w:val="24"/>
        </w:rPr>
        <w:t xml:space="preserve">b)  NOW ADD the fitted line equation to your scatter plot.  </w:t>
      </w:r>
    </w:p>
    <w:p w14:paraId="2B762E23" w14:textId="4B3193B1" w:rsidR="00B25964" w:rsidRPr="004371AB" w:rsidRDefault="00B25964" w:rsidP="00C523F7">
      <w:pPr>
        <w:autoSpaceDE w:val="0"/>
        <w:autoSpaceDN w:val="0"/>
        <w:adjustRightInd w:val="0"/>
        <w:spacing w:after="0" w:line="240" w:lineRule="auto"/>
        <w:ind w:left="720"/>
        <w:rPr>
          <w:rFonts w:cs="CMR12"/>
          <w:sz w:val="24"/>
          <w:szCs w:val="24"/>
        </w:rPr>
      </w:pPr>
      <w:r>
        <w:rPr>
          <w:noProof/>
        </w:rPr>
        <w:lastRenderedPageBreak/>
        <w:drawing>
          <wp:inline distT="0" distB="0" distL="0" distR="0" wp14:anchorId="47FBC3EB" wp14:editId="7E91B2D6">
            <wp:extent cx="5781674" cy="4210050"/>
            <wp:effectExtent l="0" t="0" r="1016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5294A29" w14:textId="77777777" w:rsidR="00D234B2" w:rsidRPr="00942FB6" w:rsidRDefault="00D234B2" w:rsidP="00C523F7">
      <w:pPr>
        <w:autoSpaceDE w:val="0"/>
        <w:autoSpaceDN w:val="0"/>
        <w:adjustRightInd w:val="0"/>
        <w:spacing w:after="0" w:line="240" w:lineRule="auto"/>
        <w:ind w:left="720"/>
        <w:rPr>
          <w:rFonts w:cs="CMR12"/>
          <w:b/>
          <w:sz w:val="24"/>
          <w:szCs w:val="24"/>
        </w:rPr>
      </w:pPr>
      <w:r w:rsidRPr="00942FB6">
        <w:rPr>
          <w:rFonts w:cs="CMR12"/>
          <w:b/>
          <w:sz w:val="24"/>
          <w:szCs w:val="24"/>
        </w:rPr>
        <w:t>c)  Compare your estimated model to the one generated by Excel (or mini-tab).  Are they consistent?  (Hint: make sure you’re comparing apples to apples)</w:t>
      </w:r>
    </w:p>
    <w:p w14:paraId="19C6BABE" w14:textId="6080125E" w:rsidR="001334AD" w:rsidRPr="004371AB" w:rsidRDefault="001334AD" w:rsidP="00C523F7">
      <w:pPr>
        <w:autoSpaceDE w:val="0"/>
        <w:autoSpaceDN w:val="0"/>
        <w:adjustRightInd w:val="0"/>
        <w:spacing w:after="0" w:line="240" w:lineRule="auto"/>
        <w:ind w:left="720"/>
        <w:rPr>
          <w:rFonts w:cs="CMR12"/>
          <w:sz w:val="24"/>
          <w:szCs w:val="24"/>
        </w:rPr>
      </w:pPr>
      <w:r>
        <w:rPr>
          <w:rFonts w:cs="CMR12"/>
          <w:sz w:val="24"/>
          <w:szCs w:val="24"/>
        </w:rPr>
        <w:t>The two models are almost similar</w:t>
      </w:r>
    </w:p>
    <w:p w14:paraId="7C0F0572" w14:textId="77777777" w:rsidR="00D11C9E" w:rsidRPr="004371AB" w:rsidRDefault="00D11C9E" w:rsidP="001F4766">
      <w:pPr>
        <w:autoSpaceDE w:val="0"/>
        <w:autoSpaceDN w:val="0"/>
        <w:adjustRightInd w:val="0"/>
        <w:spacing w:after="0" w:line="240" w:lineRule="auto"/>
        <w:rPr>
          <w:rFonts w:cs="CMR12"/>
          <w:sz w:val="24"/>
          <w:szCs w:val="24"/>
          <w:highlight w:val="yellow"/>
        </w:rPr>
      </w:pPr>
    </w:p>
    <w:p w14:paraId="6750DE99" w14:textId="77777777" w:rsidR="00D11C9E" w:rsidRPr="00C36EC5" w:rsidRDefault="00FB07C7" w:rsidP="001F4766">
      <w:pPr>
        <w:autoSpaceDE w:val="0"/>
        <w:autoSpaceDN w:val="0"/>
        <w:adjustRightInd w:val="0"/>
        <w:spacing w:after="0" w:line="240" w:lineRule="auto"/>
        <w:rPr>
          <w:rFonts w:cs="CMR12"/>
          <w:b/>
          <w:sz w:val="24"/>
          <w:szCs w:val="24"/>
        </w:rPr>
      </w:pPr>
      <w:r w:rsidRPr="00C36EC5">
        <w:rPr>
          <w:rFonts w:cs="CMR12"/>
          <w:b/>
          <w:sz w:val="24"/>
          <w:szCs w:val="24"/>
        </w:rPr>
        <w:t>6</w:t>
      </w:r>
      <w:r w:rsidR="00D11C9E" w:rsidRPr="00C36EC5">
        <w:rPr>
          <w:rFonts w:cs="CMR12"/>
          <w:b/>
          <w:sz w:val="24"/>
          <w:szCs w:val="24"/>
        </w:rPr>
        <w:t>.  Fitted equation</w:t>
      </w:r>
    </w:p>
    <w:p w14:paraId="24787AE9" w14:textId="77777777" w:rsidR="00490DDE" w:rsidRPr="00C36EC5" w:rsidRDefault="00D11C9E" w:rsidP="001F4766">
      <w:pPr>
        <w:autoSpaceDE w:val="0"/>
        <w:autoSpaceDN w:val="0"/>
        <w:adjustRightInd w:val="0"/>
        <w:spacing w:after="0" w:line="240" w:lineRule="auto"/>
        <w:rPr>
          <w:rFonts w:cs="CMR12"/>
          <w:b/>
          <w:sz w:val="24"/>
          <w:szCs w:val="24"/>
        </w:rPr>
      </w:pPr>
      <w:r w:rsidRPr="00C36EC5">
        <w:rPr>
          <w:rFonts w:cs="CMR12"/>
          <w:b/>
          <w:sz w:val="24"/>
          <w:szCs w:val="24"/>
        </w:rPr>
        <w:tab/>
        <w:t xml:space="preserve">a)  </w:t>
      </w:r>
      <w:r w:rsidR="00D234B2" w:rsidRPr="00C36EC5">
        <w:rPr>
          <w:rFonts w:cs="CMR12"/>
          <w:b/>
          <w:sz w:val="24"/>
          <w:szCs w:val="24"/>
        </w:rPr>
        <w:t>interpret your model (i.e. what do</w:t>
      </w:r>
      <w:r w:rsidR="00C609C7" w:rsidRPr="00C36EC5">
        <w:rPr>
          <w:rFonts w:cs="CMR12"/>
          <w:b/>
          <w:sz w:val="24"/>
          <w:szCs w:val="24"/>
        </w:rPr>
        <w:t xml:space="preserve"> the estimated co</w:t>
      </w:r>
      <w:r w:rsidR="00D234B2" w:rsidRPr="00C36EC5">
        <w:rPr>
          <w:rFonts w:cs="CMR12"/>
          <w:b/>
          <w:sz w:val="24"/>
          <w:szCs w:val="24"/>
        </w:rPr>
        <w:t>efficients &amp; intercept mean)?</w:t>
      </w:r>
    </w:p>
    <w:p w14:paraId="171A8BBB" w14:textId="2185894C" w:rsidR="004414AE" w:rsidRPr="004371AB" w:rsidRDefault="004414AE" w:rsidP="00C36EC5">
      <w:pPr>
        <w:autoSpaceDE w:val="0"/>
        <w:autoSpaceDN w:val="0"/>
        <w:adjustRightInd w:val="0"/>
        <w:spacing w:after="0" w:line="240" w:lineRule="auto"/>
        <w:ind w:left="720"/>
        <w:rPr>
          <w:rFonts w:cs="CMR12"/>
          <w:sz w:val="24"/>
          <w:szCs w:val="24"/>
        </w:rPr>
      </w:pPr>
      <w:r>
        <w:rPr>
          <w:rFonts w:cs="CMR12"/>
          <w:sz w:val="24"/>
          <w:szCs w:val="24"/>
        </w:rPr>
        <w:t xml:space="preserve">The coefficients </w:t>
      </w:r>
      <w:r w:rsidRPr="00C36EC5">
        <w:rPr>
          <w:rFonts w:cs="CMR12"/>
          <w:noProof/>
          <w:sz w:val="24"/>
          <w:szCs w:val="24"/>
        </w:rPr>
        <w:t>give</w:t>
      </w:r>
      <w:r>
        <w:rPr>
          <w:rFonts w:cs="CMR12"/>
          <w:sz w:val="24"/>
          <w:szCs w:val="24"/>
        </w:rPr>
        <w:t xml:space="preserve"> us the required information that can be used to predict the temperature anomalies years to come. </w:t>
      </w:r>
      <w:r w:rsidR="00FC32AD">
        <w:rPr>
          <w:rFonts w:cs="CMR12"/>
          <w:sz w:val="24"/>
          <w:szCs w:val="24"/>
        </w:rPr>
        <w:t>They also determine whe</w:t>
      </w:r>
      <w:r w:rsidR="007664BB">
        <w:rPr>
          <w:rFonts w:cs="CMR12"/>
          <w:sz w:val="24"/>
          <w:szCs w:val="24"/>
        </w:rPr>
        <w:t>ther the temperature anomalies are</w:t>
      </w:r>
      <w:r w:rsidR="00FC32AD">
        <w:rPr>
          <w:rFonts w:cs="CMR12"/>
          <w:sz w:val="24"/>
          <w:szCs w:val="24"/>
        </w:rPr>
        <w:t xml:space="preserve"> </w:t>
      </w:r>
      <w:r w:rsidR="007664BB">
        <w:rPr>
          <w:rFonts w:cs="CMR12"/>
          <w:sz w:val="24"/>
          <w:szCs w:val="24"/>
        </w:rPr>
        <w:t>statistically</w:t>
      </w:r>
      <w:r w:rsidR="00FC32AD">
        <w:rPr>
          <w:rFonts w:cs="CMR12"/>
          <w:sz w:val="24"/>
          <w:szCs w:val="24"/>
        </w:rPr>
        <w:t xml:space="preserve"> significant to the model.</w:t>
      </w:r>
      <w:r w:rsidR="007664BB">
        <w:rPr>
          <w:rFonts w:cs="CMR12"/>
          <w:sz w:val="24"/>
          <w:szCs w:val="24"/>
        </w:rPr>
        <w:t xml:space="preserve"> The </w:t>
      </w:r>
      <w:r w:rsidR="0021274E">
        <w:rPr>
          <w:rFonts w:cs="CMR12"/>
          <w:sz w:val="24"/>
          <w:szCs w:val="24"/>
        </w:rPr>
        <w:t>intercept is the value of temperature anomaly when x=0.</w:t>
      </w:r>
    </w:p>
    <w:p w14:paraId="3D1002A1" w14:textId="77777777" w:rsidR="00490DDE" w:rsidRPr="00807923" w:rsidRDefault="00490DDE" w:rsidP="00D234B2">
      <w:pPr>
        <w:autoSpaceDE w:val="0"/>
        <w:autoSpaceDN w:val="0"/>
        <w:adjustRightInd w:val="0"/>
        <w:spacing w:after="0" w:line="240" w:lineRule="auto"/>
        <w:ind w:left="720"/>
        <w:rPr>
          <w:rFonts w:cs="CMR12"/>
          <w:b/>
          <w:sz w:val="24"/>
          <w:szCs w:val="24"/>
        </w:rPr>
      </w:pPr>
      <w:r w:rsidRPr="00807923">
        <w:rPr>
          <w:rFonts w:cs="CMR12"/>
          <w:b/>
          <w:sz w:val="24"/>
          <w:szCs w:val="24"/>
        </w:rPr>
        <w:t xml:space="preserve">b)  </w:t>
      </w:r>
      <w:r w:rsidR="00D234B2" w:rsidRPr="00807923">
        <w:rPr>
          <w:rFonts w:cs="CMR12"/>
          <w:b/>
          <w:sz w:val="24"/>
          <w:szCs w:val="24"/>
        </w:rPr>
        <w:t>predict the next three values in your time series.  Comment on these prediction</w:t>
      </w:r>
      <w:r w:rsidR="004371AB" w:rsidRPr="00807923">
        <w:rPr>
          <w:rFonts w:cs="CMR12"/>
          <w:b/>
          <w:sz w:val="24"/>
          <w:szCs w:val="24"/>
        </w:rPr>
        <w:t>s</w:t>
      </w:r>
      <w:r w:rsidR="00D234B2" w:rsidRPr="00807923">
        <w:rPr>
          <w:rFonts w:cs="CMR12"/>
          <w:b/>
          <w:sz w:val="24"/>
          <w:szCs w:val="24"/>
        </w:rPr>
        <w:t xml:space="preserve"> (i.e. do they make intuitive sense?  What do they mean?</w:t>
      </w:r>
    </w:p>
    <w:p w14:paraId="36B757B8" w14:textId="205F1027" w:rsidR="004B08FB" w:rsidRDefault="004B08FB" w:rsidP="00D234B2">
      <w:pPr>
        <w:autoSpaceDE w:val="0"/>
        <w:autoSpaceDN w:val="0"/>
        <w:adjustRightInd w:val="0"/>
        <w:spacing w:after="0" w:line="240" w:lineRule="auto"/>
        <w:ind w:left="720"/>
        <w:rPr>
          <w:rFonts w:cs="CMR12"/>
          <w:sz w:val="24"/>
          <w:szCs w:val="24"/>
        </w:rPr>
      </w:pPr>
      <w:r>
        <w:rPr>
          <w:rFonts w:cs="CMR12"/>
          <w:sz w:val="24"/>
          <w:szCs w:val="24"/>
        </w:rPr>
        <w:t>x=2014, 2015, 2017</w:t>
      </w:r>
    </w:p>
    <w:p w14:paraId="03829BB7" w14:textId="4F484B36" w:rsidR="004B08FB" w:rsidRDefault="004B08FB" w:rsidP="00D234B2">
      <w:pPr>
        <w:autoSpaceDE w:val="0"/>
        <w:autoSpaceDN w:val="0"/>
        <w:adjustRightInd w:val="0"/>
        <w:spacing w:after="0" w:line="240" w:lineRule="auto"/>
        <w:ind w:left="720"/>
        <w:rPr>
          <w:rFonts w:cs="CMR12"/>
          <w:sz w:val="24"/>
          <w:szCs w:val="24"/>
        </w:rPr>
      </w:pPr>
      <w:r>
        <w:rPr>
          <w:rFonts w:cs="CMR12"/>
          <w:sz w:val="24"/>
          <w:szCs w:val="24"/>
        </w:rPr>
        <w:t>y=0.9106</w:t>
      </w:r>
      <w:r w:rsidR="006C31C3">
        <w:rPr>
          <w:rFonts w:cs="CMR12"/>
          <w:sz w:val="24"/>
          <w:szCs w:val="24"/>
        </w:rPr>
        <w:t>(2014)</w:t>
      </w:r>
      <w:r>
        <w:rPr>
          <w:rFonts w:cs="CMR12"/>
          <w:sz w:val="24"/>
          <w:szCs w:val="24"/>
        </w:rPr>
        <w:t>-1775.1</w:t>
      </w:r>
      <w:r w:rsidR="006C31C3">
        <w:rPr>
          <w:rFonts w:cs="CMR12"/>
          <w:sz w:val="24"/>
          <w:szCs w:val="24"/>
        </w:rPr>
        <w:t>=</w:t>
      </w:r>
      <w:r w:rsidR="00EB7B58">
        <w:rPr>
          <w:rFonts w:cs="CMR12"/>
          <w:sz w:val="24"/>
          <w:szCs w:val="24"/>
        </w:rPr>
        <w:t>58.848</w:t>
      </w:r>
    </w:p>
    <w:p w14:paraId="245F3A34" w14:textId="237A2B4A" w:rsidR="006C31C3" w:rsidRDefault="006C31C3" w:rsidP="00D234B2">
      <w:pPr>
        <w:autoSpaceDE w:val="0"/>
        <w:autoSpaceDN w:val="0"/>
        <w:adjustRightInd w:val="0"/>
        <w:spacing w:after="0" w:line="240" w:lineRule="auto"/>
        <w:ind w:left="720"/>
        <w:rPr>
          <w:rFonts w:cs="CMR12"/>
          <w:sz w:val="24"/>
          <w:szCs w:val="24"/>
        </w:rPr>
      </w:pPr>
      <w:r>
        <w:rPr>
          <w:rFonts w:cs="CMR12"/>
          <w:sz w:val="24"/>
          <w:szCs w:val="24"/>
        </w:rPr>
        <w:t>y=0.9106(2015)-1775.1=</w:t>
      </w:r>
      <w:r w:rsidR="00EB7B58">
        <w:rPr>
          <w:rFonts w:cs="CMR12"/>
          <w:sz w:val="24"/>
          <w:szCs w:val="24"/>
        </w:rPr>
        <w:t>59.759</w:t>
      </w:r>
    </w:p>
    <w:p w14:paraId="7A863D24" w14:textId="20DB731A" w:rsidR="006C31C3" w:rsidRDefault="006C31C3" w:rsidP="00D234B2">
      <w:pPr>
        <w:autoSpaceDE w:val="0"/>
        <w:autoSpaceDN w:val="0"/>
        <w:adjustRightInd w:val="0"/>
        <w:spacing w:after="0" w:line="240" w:lineRule="auto"/>
        <w:ind w:left="720"/>
        <w:rPr>
          <w:rFonts w:cs="CMR12"/>
          <w:sz w:val="24"/>
          <w:szCs w:val="24"/>
        </w:rPr>
      </w:pPr>
      <w:r>
        <w:rPr>
          <w:rFonts w:cs="CMR12"/>
          <w:sz w:val="24"/>
          <w:szCs w:val="24"/>
        </w:rPr>
        <w:t>y=0.9106(2017)-1775.1=</w:t>
      </w:r>
      <w:r w:rsidR="00EB7B58">
        <w:rPr>
          <w:rFonts w:cs="CMR12"/>
          <w:sz w:val="24"/>
          <w:szCs w:val="24"/>
        </w:rPr>
        <w:t>61.58</w:t>
      </w:r>
    </w:p>
    <w:p w14:paraId="1DDB6F49" w14:textId="49640186" w:rsidR="00EB7B58" w:rsidRPr="004371AB" w:rsidRDefault="00807923" w:rsidP="00D234B2">
      <w:pPr>
        <w:autoSpaceDE w:val="0"/>
        <w:autoSpaceDN w:val="0"/>
        <w:adjustRightInd w:val="0"/>
        <w:spacing w:after="0" w:line="240" w:lineRule="auto"/>
        <w:ind w:left="720"/>
        <w:rPr>
          <w:rFonts w:cs="CMR12"/>
          <w:sz w:val="24"/>
          <w:szCs w:val="24"/>
        </w:rPr>
      </w:pPr>
      <w:r>
        <w:rPr>
          <w:rFonts w:cs="CMR12"/>
          <w:sz w:val="24"/>
          <w:szCs w:val="24"/>
        </w:rPr>
        <w:t xml:space="preserve">We expect the value to increase with time. </w:t>
      </w:r>
      <w:r w:rsidR="00EB7B58" w:rsidRPr="00D51522">
        <w:rPr>
          <w:rFonts w:cs="CMR12"/>
          <w:noProof/>
          <w:sz w:val="24"/>
          <w:szCs w:val="24"/>
        </w:rPr>
        <w:t>Th</w:t>
      </w:r>
      <w:r w:rsidR="00D51522">
        <w:rPr>
          <w:rFonts w:cs="CMR12"/>
          <w:noProof/>
          <w:sz w:val="24"/>
          <w:szCs w:val="24"/>
        </w:rPr>
        <w:t>ese</w:t>
      </w:r>
      <w:r w:rsidR="00EB7B58" w:rsidRPr="00D51522">
        <w:rPr>
          <w:rFonts w:cs="CMR12"/>
          <w:noProof/>
          <w:sz w:val="24"/>
          <w:szCs w:val="24"/>
        </w:rPr>
        <w:t xml:space="preserve"> results</w:t>
      </w:r>
      <w:r w:rsidR="00EB7B58">
        <w:rPr>
          <w:rFonts w:cs="CMR12"/>
          <w:sz w:val="24"/>
          <w:szCs w:val="24"/>
        </w:rPr>
        <w:t xml:space="preserve"> make sense since we see an increasing trend</w:t>
      </w:r>
      <w:r w:rsidR="00685D15">
        <w:rPr>
          <w:rFonts w:cs="CMR12"/>
          <w:sz w:val="24"/>
          <w:szCs w:val="24"/>
        </w:rPr>
        <w:t xml:space="preserve"> as time goes by.</w:t>
      </w:r>
    </w:p>
    <w:p w14:paraId="2A41A6FE" w14:textId="77777777" w:rsidR="00490DDE" w:rsidRDefault="00D234B2" w:rsidP="00D234B2">
      <w:pPr>
        <w:autoSpaceDE w:val="0"/>
        <w:autoSpaceDN w:val="0"/>
        <w:adjustRightInd w:val="0"/>
        <w:spacing w:after="0" w:line="240" w:lineRule="auto"/>
        <w:ind w:left="720"/>
        <w:rPr>
          <w:rFonts w:cs="CMR12"/>
          <w:b/>
          <w:sz w:val="24"/>
          <w:szCs w:val="24"/>
        </w:rPr>
      </w:pPr>
      <w:r w:rsidRPr="00C10EB7">
        <w:rPr>
          <w:rFonts w:cs="CMR12"/>
          <w:b/>
          <w:sz w:val="24"/>
          <w:szCs w:val="24"/>
        </w:rPr>
        <w:t xml:space="preserve">c) </w:t>
      </w:r>
      <w:r w:rsidR="00C27D4D" w:rsidRPr="00C10EB7">
        <w:rPr>
          <w:rFonts w:cs="CMR12"/>
          <w:b/>
          <w:sz w:val="24"/>
          <w:szCs w:val="24"/>
        </w:rPr>
        <w:t>COMMENT ON THE REGRESSION.</w:t>
      </w:r>
      <w:r w:rsidR="000E11EC" w:rsidRPr="00C10EB7">
        <w:rPr>
          <w:rFonts w:cs="CMR12"/>
          <w:b/>
          <w:sz w:val="24"/>
          <w:szCs w:val="24"/>
        </w:rPr>
        <w:t xml:space="preserve">  What else might you do?  Are you satisfied with the model?  Does it lack something?  If so, what might that be?  Are there possible non-independence issues that you’d like to resolve?  Etc.</w:t>
      </w:r>
      <w:r w:rsidRPr="00C10EB7">
        <w:rPr>
          <w:rFonts w:cs="CMR12"/>
          <w:b/>
          <w:sz w:val="24"/>
          <w:szCs w:val="24"/>
        </w:rPr>
        <w:t xml:space="preserve">  Maybe look at the residuals.  Do they show some additional pattern that you’d like to explore?</w:t>
      </w:r>
    </w:p>
    <w:p w14:paraId="31824655" w14:textId="37D6F191" w:rsidR="00C10EB7" w:rsidRPr="00C10EB7" w:rsidRDefault="00C10EB7" w:rsidP="00D234B2">
      <w:pPr>
        <w:autoSpaceDE w:val="0"/>
        <w:autoSpaceDN w:val="0"/>
        <w:adjustRightInd w:val="0"/>
        <w:spacing w:after="0" w:line="240" w:lineRule="auto"/>
        <w:ind w:left="720"/>
        <w:rPr>
          <w:rFonts w:cs="CMR12"/>
          <w:sz w:val="24"/>
          <w:szCs w:val="24"/>
        </w:rPr>
      </w:pPr>
      <w:r>
        <w:rPr>
          <w:rFonts w:cs="CMR12"/>
          <w:sz w:val="24"/>
          <w:szCs w:val="24"/>
        </w:rPr>
        <w:t xml:space="preserve">The results I have obtained in this model make sense. In </w:t>
      </w:r>
      <w:r w:rsidR="000115BD">
        <w:rPr>
          <w:rFonts w:cs="CMR12"/>
          <w:sz w:val="24"/>
          <w:szCs w:val="24"/>
        </w:rPr>
        <w:t xml:space="preserve">recent years </w:t>
      </w:r>
      <w:r w:rsidR="000115BD" w:rsidRPr="00D51522">
        <w:rPr>
          <w:rFonts w:cs="CMR12"/>
          <w:noProof/>
          <w:sz w:val="24"/>
          <w:szCs w:val="24"/>
        </w:rPr>
        <w:t>there</w:t>
      </w:r>
      <w:r w:rsidR="000115BD">
        <w:rPr>
          <w:rFonts w:cs="CMR12"/>
          <w:sz w:val="24"/>
          <w:szCs w:val="24"/>
        </w:rPr>
        <w:t xml:space="preserve"> has been lots of pollution leading to global warming and therefore leading </w:t>
      </w:r>
      <w:r w:rsidR="000115BD" w:rsidRPr="00D51522">
        <w:rPr>
          <w:rFonts w:cs="CMR12"/>
          <w:noProof/>
          <w:sz w:val="24"/>
          <w:szCs w:val="24"/>
        </w:rPr>
        <w:t>increase</w:t>
      </w:r>
      <w:r w:rsidR="000115BD">
        <w:rPr>
          <w:rFonts w:cs="CMR12"/>
          <w:sz w:val="24"/>
          <w:szCs w:val="24"/>
        </w:rPr>
        <w:t xml:space="preserve"> in temperatures. </w:t>
      </w:r>
      <w:r w:rsidR="000115BD">
        <w:rPr>
          <w:rFonts w:cs="CMR12"/>
          <w:sz w:val="24"/>
          <w:szCs w:val="24"/>
        </w:rPr>
        <w:lastRenderedPageBreak/>
        <w:t xml:space="preserve">The temperatures have </w:t>
      </w:r>
      <w:r w:rsidR="00D51522" w:rsidRPr="00D51522">
        <w:rPr>
          <w:rFonts w:cs="CMR12"/>
          <w:noProof/>
          <w:sz w:val="24"/>
          <w:szCs w:val="24"/>
        </w:rPr>
        <w:t>be</w:t>
      </w:r>
      <w:r w:rsidR="00D51522">
        <w:rPr>
          <w:rFonts w:cs="CMR12"/>
          <w:noProof/>
          <w:sz w:val="24"/>
          <w:szCs w:val="24"/>
        </w:rPr>
        <w:t xml:space="preserve">en </w:t>
      </w:r>
      <w:r w:rsidR="000115BD" w:rsidRPr="00D51522">
        <w:rPr>
          <w:rFonts w:cs="CMR12"/>
          <w:noProof/>
          <w:sz w:val="24"/>
          <w:szCs w:val="24"/>
        </w:rPr>
        <w:t>increasing</w:t>
      </w:r>
      <w:r w:rsidR="000115BD">
        <w:rPr>
          <w:rFonts w:cs="CMR12"/>
          <w:sz w:val="24"/>
          <w:szCs w:val="24"/>
        </w:rPr>
        <w:t xml:space="preserve"> with time.</w:t>
      </w:r>
      <w:r w:rsidR="00810A26">
        <w:rPr>
          <w:rFonts w:cs="CMR12"/>
          <w:sz w:val="24"/>
          <w:szCs w:val="24"/>
        </w:rPr>
        <w:t xml:space="preserve"> This is why we have obtained a linear trend in our time series.</w:t>
      </w:r>
      <w:r w:rsidR="0095508F">
        <w:rPr>
          <w:rFonts w:cs="CMR12"/>
          <w:sz w:val="24"/>
          <w:szCs w:val="24"/>
        </w:rPr>
        <w:t xml:space="preserve"> I am </w:t>
      </w:r>
      <w:r w:rsidR="0095508F" w:rsidRPr="00EC4132">
        <w:rPr>
          <w:rFonts w:cs="CMR12"/>
          <w:noProof/>
          <w:sz w:val="24"/>
          <w:szCs w:val="24"/>
        </w:rPr>
        <w:t>satisfied</w:t>
      </w:r>
      <w:r w:rsidR="0095508F">
        <w:rPr>
          <w:rFonts w:cs="CMR12"/>
          <w:sz w:val="24"/>
          <w:szCs w:val="24"/>
        </w:rPr>
        <w:t xml:space="preserve"> with these results.</w:t>
      </w:r>
    </w:p>
    <w:sectPr w:rsidR="00C10EB7" w:rsidRPr="00C10EB7" w:rsidSect="004371AB">
      <w:pgSz w:w="12240" w:h="15840"/>
      <w:pgMar w:top="90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MBX12">
    <w:altName w:val="Calibri"/>
    <w:panose1 w:val="00000000000000000000"/>
    <w:charset w:val="00"/>
    <w:family w:val="auto"/>
    <w:notTrueType/>
    <w:pitch w:val="default"/>
    <w:sig w:usb0="00000003" w:usb1="00000000" w:usb2="00000000" w:usb3="00000000" w:csb0="00000001" w:csb1="00000000"/>
  </w:font>
  <w:font w:name="CMR12">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053673"/>
    <w:multiLevelType w:val="hybridMultilevel"/>
    <w:tmpl w:val="BBC28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A2MzM1NLYwsDQ0tLBU0lEKTi0uzszPAykwrgUAQWIhLSwAAAA="/>
  </w:docVars>
  <w:rsids>
    <w:rsidRoot w:val="001F4766"/>
    <w:rsid w:val="000115BD"/>
    <w:rsid w:val="000368E0"/>
    <w:rsid w:val="00081B9A"/>
    <w:rsid w:val="000B1084"/>
    <w:rsid w:val="000E11EC"/>
    <w:rsid w:val="00102A16"/>
    <w:rsid w:val="001334AD"/>
    <w:rsid w:val="001546B0"/>
    <w:rsid w:val="001929C7"/>
    <w:rsid w:val="001C45B7"/>
    <w:rsid w:val="001F4766"/>
    <w:rsid w:val="0021274E"/>
    <w:rsid w:val="00213078"/>
    <w:rsid w:val="00297812"/>
    <w:rsid w:val="002F5BD2"/>
    <w:rsid w:val="003545C1"/>
    <w:rsid w:val="00381F6C"/>
    <w:rsid w:val="003A066A"/>
    <w:rsid w:val="004371AB"/>
    <w:rsid w:val="004414AE"/>
    <w:rsid w:val="00490DDE"/>
    <w:rsid w:val="004B08FB"/>
    <w:rsid w:val="004D7E9C"/>
    <w:rsid w:val="00582740"/>
    <w:rsid w:val="00624CD0"/>
    <w:rsid w:val="00667925"/>
    <w:rsid w:val="00685D15"/>
    <w:rsid w:val="006C31C3"/>
    <w:rsid w:val="00755057"/>
    <w:rsid w:val="0076639A"/>
    <w:rsid w:val="007664BB"/>
    <w:rsid w:val="007B692F"/>
    <w:rsid w:val="00807923"/>
    <w:rsid w:val="008101CF"/>
    <w:rsid w:val="00810A26"/>
    <w:rsid w:val="008F611E"/>
    <w:rsid w:val="00942FB6"/>
    <w:rsid w:val="00951CDA"/>
    <w:rsid w:val="0095508F"/>
    <w:rsid w:val="009A78CE"/>
    <w:rsid w:val="009C54A2"/>
    <w:rsid w:val="009D5EC8"/>
    <w:rsid w:val="00A2272C"/>
    <w:rsid w:val="00A554BD"/>
    <w:rsid w:val="00A95144"/>
    <w:rsid w:val="00B21E9D"/>
    <w:rsid w:val="00B25964"/>
    <w:rsid w:val="00B94093"/>
    <w:rsid w:val="00C107E3"/>
    <w:rsid w:val="00C10EB7"/>
    <w:rsid w:val="00C27D4D"/>
    <w:rsid w:val="00C312EB"/>
    <w:rsid w:val="00C36EC5"/>
    <w:rsid w:val="00C523F7"/>
    <w:rsid w:val="00C609C7"/>
    <w:rsid w:val="00D11C9E"/>
    <w:rsid w:val="00D234B2"/>
    <w:rsid w:val="00D4747F"/>
    <w:rsid w:val="00D51522"/>
    <w:rsid w:val="00DE0D61"/>
    <w:rsid w:val="00DE19DA"/>
    <w:rsid w:val="00E43AF2"/>
    <w:rsid w:val="00E50AB1"/>
    <w:rsid w:val="00E64297"/>
    <w:rsid w:val="00EB7B58"/>
    <w:rsid w:val="00EC4132"/>
    <w:rsid w:val="00EE1914"/>
    <w:rsid w:val="00F10AC6"/>
    <w:rsid w:val="00FA2E8C"/>
    <w:rsid w:val="00FB07C7"/>
    <w:rsid w:val="00FC32AD"/>
    <w:rsid w:val="00FE6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3864B"/>
  <w15:chartTrackingRefBased/>
  <w15:docId w15:val="{F361EBA2-CA56-44AB-BD8C-1F025532D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47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ouis\Downloads\NASA%20&amp;%20Met%20Office%20global%20warming%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ouis\Downloads\NASA%20&amp;%20Met%20Office%20global%20warming%20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ouis\AppData\Roaming\Microsoft\Excel\NASA%20&amp;%20Met%20Office%20global%20warming%20data%20(version%202).xlsb"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a:t>
            </a:r>
          </a:p>
        </c:rich>
      </c:tx>
      <c:layout>
        <c:manualLayout>
          <c:xMode val="edge"/>
          <c:yMode val="edge"/>
          <c:x val="0.39072911841902119"/>
          <c:y val="1.860465116279069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'[NASA &amp; Met Office global warming data.xlsx]NASA data'!$B$1</c:f>
              <c:strCache>
                <c:ptCount val="1"/>
                <c:pt idx="0">
                  <c:v>Jan</c:v>
                </c:pt>
              </c:strCache>
            </c:strRef>
          </c:tx>
          <c:spPr>
            <a:ln w="19050" cap="rnd">
              <a:solidFill>
                <a:schemeClr val="accent1"/>
              </a:solidFill>
              <a:round/>
            </a:ln>
            <a:effectLst/>
          </c:spPr>
          <c:marker>
            <c:symbol val="none"/>
          </c:marker>
          <c:xVal>
            <c:numRef>
              <c:f>'[NASA &amp; Met Office global warming data.xlsx]NASA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&amp; Met Office global warming data.xlsx]NASA data'!$B$2:$B$134</c:f>
              <c:numCache>
                <c:formatCode>General</c:formatCode>
                <c:ptCount val="133"/>
                <c:pt idx="0">
                  <c:v>-65</c:v>
                </c:pt>
                <c:pt idx="1">
                  <c:v>-61</c:v>
                </c:pt>
                <c:pt idx="2">
                  <c:v>25</c:v>
                </c:pt>
                <c:pt idx="3">
                  <c:v>-58</c:v>
                </c:pt>
                <c:pt idx="4">
                  <c:v>-45</c:v>
                </c:pt>
                <c:pt idx="5">
                  <c:v>-80</c:v>
                </c:pt>
                <c:pt idx="6">
                  <c:v>-59</c:v>
                </c:pt>
                <c:pt idx="7">
                  <c:v>-75</c:v>
                </c:pt>
                <c:pt idx="8">
                  <c:v>-63</c:v>
                </c:pt>
                <c:pt idx="9">
                  <c:v>-21</c:v>
                </c:pt>
                <c:pt idx="10">
                  <c:v>-59</c:v>
                </c:pt>
                <c:pt idx="11">
                  <c:v>-97</c:v>
                </c:pt>
                <c:pt idx="12">
                  <c:v>-62</c:v>
                </c:pt>
                <c:pt idx="13">
                  <c:v>-142</c:v>
                </c:pt>
                <c:pt idx="14">
                  <c:v>-77</c:v>
                </c:pt>
                <c:pt idx="15">
                  <c:v>-67</c:v>
                </c:pt>
                <c:pt idx="16">
                  <c:v>-23</c:v>
                </c:pt>
                <c:pt idx="17">
                  <c:v>-27</c:v>
                </c:pt>
                <c:pt idx="18">
                  <c:v>-20</c:v>
                </c:pt>
                <c:pt idx="19">
                  <c:v>-44</c:v>
                </c:pt>
                <c:pt idx="20">
                  <c:v>-50</c:v>
                </c:pt>
                <c:pt idx="21">
                  <c:v>-28</c:v>
                </c:pt>
                <c:pt idx="22">
                  <c:v>-29</c:v>
                </c:pt>
                <c:pt idx="23">
                  <c:v>-30</c:v>
                </c:pt>
                <c:pt idx="24">
                  <c:v>-77</c:v>
                </c:pt>
                <c:pt idx="25">
                  <c:v>-38</c:v>
                </c:pt>
                <c:pt idx="26">
                  <c:v>-16</c:v>
                </c:pt>
                <c:pt idx="27">
                  <c:v>-49</c:v>
                </c:pt>
                <c:pt idx="28">
                  <c:v>-35</c:v>
                </c:pt>
                <c:pt idx="29">
                  <c:v>-73</c:v>
                </c:pt>
                <c:pt idx="30">
                  <c:v>-43</c:v>
                </c:pt>
                <c:pt idx="31">
                  <c:v>-60</c:v>
                </c:pt>
                <c:pt idx="32">
                  <c:v>-16</c:v>
                </c:pt>
                <c:pt idx="33">
                  <c:v>-41</c:v>
                </c:pt>
                <c:pt idx="34">
                  <c:v>17</c:v>
                </c:pt>
                <c:pt idx="35">
                  <c:v>-18</c:v>
                </c:pt>
                <c:pt idx="36">
                  <c:v>-10</c:v>
                </c:pt>
                <c:pt idx="37">
                  <c:v>-47</c:v>
                </c:pt>
                <c:pt idx="38">
                  <c:v>-61</c:v>
                </c:pt>
                <c:pt idx="39">
                  <c:v>-21</c:v>
                </c:pt>
                <c:pt idx="40">
                  <c:v>-8</c:v>
                </c:pt>
                <c:pt idx="41">
                  <c:v>-1</c:v>
                </c:pt>
                <c:pt idx="42">
                  <c:v>-35</c:v>
                </c:pt>
                <c:pt idx="43">
                  <c:v>-23</c:v>
                </c:pt>
                <c:pt idx="44">
                  <c:v>-21</c:v>
                </c:pt>
                <c:pt idx="45">
                  <c:v>-43</c:v>
                </c:pt>
                <c:pt idx="46">
                  <c:v>24</c:v>
                </c:pt>
                <c:pt idx="47">
                  <c:v>-15</c:v>
                </c:pt>
                <c:pt idx="48">
                  <c:v>3</c:v>
                </c:pt>
                <c:pt idx="49">
                  <c:v>-27</c:v>
                </c:pt>
                <c:pt idx="50">
                  <c:v>-23</c:v>
                </c:pt>
                <c:pt idx="51">
                  <c:v>-10</c:v>
                </c:pt>
                <c:pt idx="52">
                  <c:v>36</c:v>
                </c:pt>
                <c:pt idx="53">
                  <c:v>-33</c:v>
                </c:pt>
                <c:pt idx="54">
                  <c:v>-17</c:v>
                </c:pt>
                <c:pt idx="55">
                  <c:v>-31</c:v>
                </c:pt>
                <c:pt idx="56">
                  <c:v>-27</c:v>
                </c:pt>
                <c:pt idx="57">
                  <c:v>-12</c:v>
                </c:pt>
                <c:pt idx="58">
                  <c:v>3</c:v>
                </c:pt>
                <c:pt idx="59">
                  <c:v>-2</c:v>
                </c:pt>
                <c:pt idx="60">
                  <c:v>-17</c:v>
                </c:pt>
                <c:pt idx="61">
                  <c:v>2</c:v>
                </c:pt>
                <c:pt idx="62">
                  <c:v>24</c:v>
                </c:pt>
                <c:pt idx="63">
                  <c:v>-18</c:v>
                </c:pt>
                <c:pt idx="64">
                  <c:v>33</c:v>
                </c:pt>
                <c:pt idx="65">
                  <c:v>3</c:v>
                </c:pt>
                <c:pt idx="66">
                  <c:v>3</c:v>
                </c:pt>
                <c:pt idx="67">
                  <c:v>-7</c:v>
                </c:pt>
                <c:pt idx="68">
                  <c:v>22</c:v>
                </c:pt>
                <c:pt idx="69">
                  <c:v>7</c:v>
                </c:pt>
                <c:pt idx="70">
                  <c:v>-25</c:v>
                </c:pt>
                <c:pt idx="71">
                  <c:v>-35</c:v>
                </c:pt>
                <c:pt idx="72">
                  <c:v>12</c:v>
                </c:pt>
                <c:pt idx="73">
                  <c:v>11</c:v>
                </c:pt>
                <c:pt idx="74">
                  <c:v>-28</c:v>
                </c:pt>
                <c:pt idx="75">
                  <c:v>22</c:v>
                </c:pt>
                <c:pt idx="76">
                  <c:v>-23</c:v>
                </c:pt>
                <c:pt idx="77">
                  <c:v>-13</c:v>
                </c:pt>
                <c:pt idx="78">
                  <c:v>39</c:v>
                </c:pt>
                <c:pt idx="79">
                  <c:v>3</c:v>
                </c:pt>
                <c:pt idx="80">
                  <c:v>6</c:v>
                </c:pt>
                <c:pt idx="81">
                  <c:v>9</c:v>
                </c:pt>
                <c:pt idx="82">
                  <c:v>5</c:v>
                </c:pt>
                <c:pt idx="83">
                  <c:v>-2</c:v>
                </c:pt>
                <c:pt idx="84">
                  <c:v>-7</c:v>
                </c:pt>
                <c:pt idx="85">
                  <c:v>-5</c:v>
                </c:pt>
                <c:pt idx="86">
                  <c:v>-25</c:v>
                </c:pt>
                <c:pt idx="87">
                  <c:v>-8</c:v>
                </c:pt>
                <c:pt idx="88">
                  <c:v>-19</c:v>
                </c:pt>
                <c:pt idx="89">
                  <c:v>-16</c:v>
                </c:pt>
                <c:pt idx="90">
                  <c:v>7</c:v>
                </c:pt>
                <c:pt idx="91">
                  <c:v>-2</c:v>
                </c:pt>
                <c:pt idx="92">
                  <c:v>-32</c:v>
                </c:pt>
                <c:pt idx="93">
                  <c:v>22</c:v>
                </c:pt>
                <c:pt idx="94">
                  <c:v>-4</c:v>
                </c:pt>
                <c:pt idx="95">
                  <c:v>8</c:v>
                </c:pt>
                <c:pt idx="96">
                  <c:v>-3</c:v>
                </c:pt>
                <c:pt idx="97">
                  <c:v>12</c:v>
                </c:pt>
                <c:pt idx="98">
                  <c:v>13</c:v>
                </c:pt>
                <c:pt idx="99">
                  <c:v>17</c:v>
                </c:pt>
                <c:pt idx="100">
                  <c:v>37</c:v>
                </c:pt>
                <c:pt idx="101">
                  <c:v>62</c:v>
                </c:pt>
                <c:pt idx="102">
                  <c:v>12</c:v>
                </c:pt>
                <c:pt idx="103">
                  <c:v>51</c:v>
                </c:pt>
                <c:pt idx="104">
                  <c:v>24</c:v>
                </c:pt>
                <c:pt idx="105">
                  <c:v>31</c:v>
                </c:pt>
                <c:pt idx="106">
                  <c:v>38</c:v>
                </c:pt>
                <c:pt idx="107">
                  <c:v>42</c:v>
                </c:pt>
                <c:pt idx="108">
                  <c:v>66</c:v>
                </c:pt>
                <c:pt idx="109">
                  <c:v>27</c:v>
                </c:pt>
                <c:pt idx="110">
                  <c:v>50</c:v>
                </c:pt>
                <c:pt idx="111">
                  <c:v>50</c:v>
                </c:pt>
                <c:pt idx="112">
                  <c:v>50</c:v>
                </c:pt>
                <c:pt idx="113">
                  <c:v>39</c:v>
                </c:pt>
                <c:pt idx="114">
                  <c:v>41</c:v>
                </c:pt>
                <c:pt idx="115">
                  <c:v>57</c:v>
                </c:pt>
                <c:pt idx="116">
                  <c:v>42</c:v>
                </c:pt>
                <c:pt idx="117">
                  <c:v>49</c:v>
                </c:pt>
                <c:pt idx="118">
                  <c:v>71</c:v>
                </c:pt>
                <c:pt idx="119">
                  <c:v>68</c:v>
                </c:pt>
                <c:pt idx="120">
                  <c:v>30</c:v>
                </c:pt>
                <c:pt idx="121">
                  <c:v>58</c:v>
                </c:pt>
                <c:pt idx="122">
                  <c:v>94</c:v>
                </c:pt>
                <c:pt idx="123">
                  <c:v>91</c:v>
                </c:pt>
                <c:pt idx="124">
                  <c:v>72</c:v>
                </c:pt>
                <c:pt idx="125">
                  <c:v>96</c:v>
                </c:pt>
                <c:pt idx="126">
                  <c:v>75</c:v>
                </c:pt>
                <c:pt idx="127">
                  <c:v>122</c:v>
                </c:pt>
                <c:pt idx="128">
                  <c:v>48</c:v>
                </c:pt>
                <c:pt idx="129">
                  <c:v>75</c:v>
                </c:pt>
                <c:pt idx="130">
                  <c:v>94</c:v>
                </c:pt>
                <c:pt idx="131">
                  <c:v>72</c:v>
                </c:pt>
                <c:pt idx="132">
                  <c:v>58</c:v>
                </c:pt>
              </c:numCache>
            </c:numRef>
          </c:yVal>
          <c:smooth val="0"/>
          <c:extLst>
            <c:ext xmlns:c16="http://schemas.microsoft.com/office/drawing/2014/chart" uri="{C3380CC4-5D6E-409C-BE32-E72D297353CC}">
              <c16:uniqueId val="{00000000-53D6-4361-8A3F-791249F262A0}"/>
            </c:ext>
          </c:extLst>
        </c:ser>
        <c:ser>
          <c:idx val="1"/>
          <c:order val="1"/>
          <c:tx>
            <c:strRef>
              <c:f>'[NASA &amp; Met Office global warming data.xlsx]NASA data'!$C$1</c:f>
              <c:strCache>
                <c:ptCount val="1"/>
                <c:pt idx="0">
                  <c:v>Feb</c:v>
                </c:pt>
              </c:strCache>
            </c:strRef>
          </c:tx>
          <c:spPr>
            <a:ln w="19050" cap="rnd">
              <a:solidFill>
                <a:schemeClr val="accent2"/>
              </a:solidFill>
              <a:round/>
            </a:ln>
            <a:effectLst/>
          </c:spPr>
          <c:marker>
            <c:symbol val="none"/>
          </c:marker>
          <c:xVal>
            <c:numRef>
              <c:f>'[NASA &amp; Met Office global warming data.xlsx]NASA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&amp; Met Office global warming data.xlsx]NASA data'!$C$2:$C$134</c:f>
              <c:numCache>
                <c:formatCode>General</c:formatCode>
                <c:ptCount val="133"/>
                <c:pt idx="0">
                  <c:v>-37</c:v>
                </c:pt>
                <c:pt idx="1">
                  <c:v>-40</c:v>
                </c:pt>
                <c:pt idx="2">
                  <c:v>0</c:v>
                </c:pt>
                <c:pt idx="3">
                  <c:v>-85</c:v>
                </c:pt>
                <c:pt idx="4">
                  <c:v>-16</c:v>
                </c:pt>
                <c:pt idx="5">
                  <c:v>-69</c:v>
                </c:pt>
                <c:pt idx="6">
                  <c:v>-67</c:v>
                </c:pt>
                <c:pt idx="7">
                  <c:v>-109</c:v>
                </c:pt>
                <c:pt idx="8">
                  <c:v>-68</c:v>
                </c:pt>
                <c:pt idx="9">
                  <c:v>23</c:v>
                </c:pt>
                <c:pt idx="10">
                  <c:v>-58</c:v>
                </c:pt>
                <c:pt idx="11">
                  <c:v>-106</c:v>
                </c:pt>
                <c:pt idx="12">
                  <c:v>-30</c:v>
                </c:pt>
                <c:pt idx="13">
                  <c:v>-95</c:v>
                </c:pt>
                <c:pt idx="14">
                  <c:v>-66</c:v>
                </c:pt>
                <c:pt idx="15">
                  <c:v>-80</c:v>
                </c:pt>
                <c:pt idx="16">
                  <c:v>-30</c:v>
                </c:pt>
                <c:pt idx="17">
                  <c:v>-50</c:v>
                </c:pt>
                <c:pt idx="18">
                  <c:v>-52</c:v>
                </c:pt>
                <c:pt idx="19">
                  <c:v>-61</c:v>
                </c:pt>
                <c:pt idx="20">
                  <c:v>-2</c:v>
                </c:pt>
                <c:pt idx="21">
                  <c:v>-10</c:v>
                </c:pt>
                <c:pt idx="22">
                  <c:v>-2</c:v>
                </c:pt>
                <c:pt idx="23">
                  <c:v>-9</c:v>
                </c:pt>
                <c:pt idx="24">
                  <c:v>-73</c:v>
                </c:pt>
                <c:pt idx="25">
                  <c:v>-94</c:v>
                </c:pt>
                <c:pt idx="26">
                  <c:v>-35</c:v>
                </c:pt>
                <c:pt idx="27">
                  <c:v>-67</c:v>
                </c:pt>
                <c:pt idx="28">
                  <c:v>-31</c:v>
                </c:pt>
                <c:pt idx="29">
                  <c:v>-59</c:v>
                </c:pt>
                <c:pt idx="30">
                  <c:v>-35</c:v>
                </c:pt>
                <c:pt idx="31">
                  <c:v>-61</c:v>
                </c:pt>
                <c:pt idx="32">
                  <c:v>-11</c:v>
                </c:pt>
                <c:pt idx="33">
                  <c:v>-49</c:v>
                </c:pt>
                <c:pt idx="34">
                  <c:v>-3</c:v>
                </c:pt>
                <c:pt idx="35">
                  <c:v>4</c:v>
                </c:pt>
                <c:pt idx="36">
                  <c:v>-10</c:v>
                </c:pt>
                <c:pt idx="37">
                  <c:v>-71</c:v>
                </c:pt>
                <c:pt idx="38">
                  <c:v>-61</c:v>
                </c:pt>
                <c:pt idx="39">
                  <c:v>-24</c:v>
                </c:pt>
                <c:pt idx="40">
                  <c:v>-30</c:v>
                </c:pt>
                <c:pt idx="41">
                  <c:v>-16</c:v>
                </c:pt>
                <c:pt idx="42">
                  <c:v>-38</c:v>
                </c:pt>
                <c:pt idx="43">
                  <c:v>-18</c:v>
                </c:pt>
                <c:pt idx="44">
                  <c:v>-35</c:v>
                </c:pt>
                <c:pt idx="45">
                  <c:v>-34</c:v>
                </c:pt>
                <c:pt idx="46">
                  <c:v>34</c:v>
                </c:pt>
                <c:pt idx="47">
                  <c:v>-12</c:v>
                </c:pt>
                <c:pt idx="48">
                  <c:v>-1</c:v>
                </c:pt>
                <c:pt idx="49">
                  <c:v>-45</c:v>
                </c:pt>
                <c:pt idx="50">
                  <c:v>-16</c:v>
                </c:pt>
                <c:pt idx="51">
                  <c:v>-26</c:v>
                </c:pt>
                <c:pt idx="52">
                  <c:v>-28</c:v>
                </c:pt>
                <c:pt idx="53">
                  <c:v>-26</c:v>
                </c:pt>
                <c:pt idx="54">
                  <c:v>-12</c:v>
                </c:pt>
                <c:pt idx="55">
                  <c:v>20</c:v>
                </c:pt>
                <c:pt idx="56">
                  <c:v>-45</c:v>
                </c:pt>
                <c:pt idx="57">
                  <c:v>2</c:v>
                </c:pt>
                <c:pt idx="58">
                  <c:v>2</c:v>
                </c:pt>
                <c:pt idx="59">
                  <c:v>-14</c:v>
                </c:pt>
                <c:pt idx="60">
                  <c:v>4</c:v>
                </c:pt>
                <c:pt idx="61">
                  <c:v>21</c:v>
                </c:pt>
                <c:pt idx="62">
                  <c:v>0</c:v>
                </c:pt>
                <c:pt idx="63">
                  <c:v>6</c:v>
                </c:pt>
                <c:pt idx="64">
                  <c:v>12</c:v>
                </c:pt>
                <c:pt idx="65">
                  <c:v>-12</c:v>
                </c:pt>
                <c:pt idx="66">
                  <c:v>-3</c:v>
                </c:pt>
                <c:pt idx="67">
                  <c:v>7</c:v>
                </c:pt>
                <c:pt idx="68">
                  <c:v>-13</c:v>
                </c:pt>
                <c:pt idx="69">
                  <c:v>-31</c:v>
                </c:pt>
                <c:pt idx="70">
                  <c:v>-32</c:v>
                </c:pt>
                <c:pt idx="71">
                  <c:v>-44</c:v>
                </c:pt>
                <c:pt idx="72">
                  <c:v>14</c:v>
                </c:pt>
                <c:pt idx="73">
                  <c:v>7</c:v>
                </c:pt>
                <c:pt idx="74">
                  <c:v>-8</c:v>
                </c:pt>
                <c:pt idx="75">
                  <c:v>-9</c:v>
                </c:pt>
                <c:pt idx="76">
                  <c:v>-31</c:v>
                </c:pt>
                <c:pt idx="77">
                  <c:v>-5</c:v>
                </c:pt>
                <c:pt idx="78">
                  <c:v>23</c:v>
                </c:pt>
                <c:pt idx="79">
                  <c:v>6</c:v>
                </c:pt>
                <c:pt idx="80">
                  <c:v>24</c:v>
                </c:pt>
                <c:pt idx="81">
                  <c:v>22</c:v>
                </c:pt>
                <c:pt idx="82">
                  <c:v>15</c:v>
                </c:pt>
                <c:pt idx="83">
                  <c:v>23</c:v>
                </c:pt>
                <c:pt idx="84">
                  <c:v>-17</c:v>
                </c:pt>
                <c:pt idx="85">
                  <c:v>-19</c:v>
                </c:pt>
                <c:pt idx="86">
                  <c:v>-6</c:v>
                </c:pt>
                <c:pt idx="87">
                  <c:v>-25</c:v>
                </c:pt>
                <c:pt idx="88">
                  <c:v>-16</c:v>
                </c:pt>
                <c:pt idx="89">
                  <c:v>-26</c:v>
                </c:pt>
                <c:pt idx="90">
                  <c:v>31</c:v>
                </c:pt>
                <c:pt idx="91">
                  <c:v>-15</c:v>
                </c:pt>
                <c:pt idx="92">
                  <c:v>-32</c:v>
                </c:pt>
                <c:pt idx="93">
                  <c:v>32</c:v>
                </c:pt>
                <c:pt idx="94">
                  <c:v>-23</c:v>
                </c:pt>
                <c:pt idx="95">
                  <c:v>10</c:v>
                </c:pt>
                <c:pt idx="96">
                  <c:v>-7</c:v>
                </c:pt>
                <c:pt idx="97">
                  <c:v>22</c:v>
                </c:pt>
                <c:pt idx="98">
                  <c:v>19</c:v>
                </c:pt>
                <c:pt idx="99">
                  <c:v>-9</c:v>
                </c:pt>
                <c:pt idx="100">
                  <c:v>45</c:v>
                </c:pt>
                <c:pt idx="101">
                  <c:v>58</c:v>
                </c:pt>
                <c:pt idx="102">
                  <c:v>25</c:v>
                </c:pt>
                <c:pt idx="103">
                  <c:v>39</c:v>
                </c:pt>
                <c:pt idx="104">
                  <c:v>15</c:v>
                </c:pt>
                <c:pt idx="105">
                  <c:v>5</c:v>
                </c:pt>
                <c:pt idx="106">
                  <c:v>50</c:v>
                </c:pt>
                <c:pt idx="107">
                  <c:v>54</c:v>
                </c:pt>
                <c:pt idx="108">
                  <c:v>48</c:v>
                </c:pt>
                <c:pt idx="109">
                  <c:v>44</c:v>
                </c:pt>
                <c:pt idx="110">
                  <c:v>41</c:v>
                </c:pt>
                <c:pt idx="111">
                  <c:v>61</c:v>
                </c:pt>
                <c:pt idx="112">
                  <c:v>41</c:v>
                </c:pt>
                <c:pt idx="113">
                  <c:v>40</c:v>
                </c:pt>
                <c:pt idx="114">
                  <c:v>8</c:v>
                </c:pt>
                <c:pt idx="115">
                  <c:v>89</c:v>
                </c:pt>
                <c:pt idx="116">
                  <c:v>60</c:v>
                </c:pt>
                <c:pt idx="117">
                  <c:v>56</c:v>
                </c:pt>
                <c:pt idx="118">
                  <c:v>117</c:v>
                </c:pt>
                <c:pt idx="119">
                  <c:v>84</c:v>
                </c:pt>
                <c:pt idx="120">
                  <c:v>77</c:v>
                </c:pt>
                <c:pt idx="121">
                  <c:v>64</c:v>
                </c:pt>
                <c:pt idx="122">
                  <c:v>89</c:v>
                </c:pt>
                <c:pt idx="123">
                  <c:v>73</c:v>
                </c:pt>
                <c:pt idx="124">
                  <c:v>91</c:v>
                </c:pt>
                <c:pt idx="125">
                  <c:v>87</c:v>
                </c:pt>
                <c:pt idx="126">
                  <c:v>91</c:v>
                </c:pt>
                <c:pt idx="127">
                  <c:v>91</c:v>
                </c:pt>
                <c:pt idx="128">
                  <c:v>43</c:v>
                </c:pt>
                <c:pt idx="129">
                  <c:v>75</c:v>
                </c:pt>
                <c:pt idx="130">
                  <c:v>104</c:v>
                </c:pt>
                <c:pt idx="131">
                  <c:v>65</c:v>
                </c:pt>
                <c:pt idx="132">
                  <c:v>52</c:v>
                </c:pt>
              </c:numCache>
            </c:numRef>
          </c:yVal>
          <c:smooth val="0"/>
          <c:extLst>
            <c:ext xmlns:c16="http://schemas.microsoft.com/office/drawing/2014/chart" uri="{C3380CC4-5D6E-409C-BE32-E72D297353CC}">
              <c16:uniqueId val="{00000001-53D6-4361-8A3F-791249F262A0}"/>
            </c:ext>
          </c:extLst>
        </c:ser>
        <c:ser>
          <c:idx val="2"/>
          <c:order val="2"/>
          <c:tx>
            <c:strRef>
              <c:f>'[NASA &amp; Met Office global warming data.xlsx]NASA data'!$D$1</c:f>
              <c:strCache>
                <c:ptCount val="1"/>
                <c:pt idx="0">
                  <c:v>Mar</c:v>
                </c:pt>
              </c:strCache>
            </c:strRef>
          </c:tx>
          <c:spPr>
            <a:ln w="19050" cap="rnd">
              <a:solidFill>
                <a:schemeClr val="accent3"/>
              </a:solidFill>
              <a:round/>
            </a:ln>
            <a:effectLst/>
          </c:spPr>
          <c:marker>
            <c:symbol val="none"/>
          </c:marker>
          <c:xVal>
            <c:numRef>
              <c:f>'[NASA &amp; Met Office global warming data.xlsx]NASA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&amp; Met Office global warming data.xlsx]NASA data'!$D$2:$D$134</c:f>
              <c:numCache>
                <c:formatCode>General</c:formatCode>
                <c:ptCount val="133"/>
                <c:pt idx="0">
                  <c:v>-42</c:v>
                </c:pt>
                <c:pt idx="1">
                  <c:v>-20</c:v>
                </c:pt>
                <c:pt idx="2">
                  <c:v>0</c:v>
                </c:pt>
                <c:pt idx="3">
                  <c:v>-33</c:v>
                </c:pt>
                <c:pt idx="4">
                  <c:v>-30</c:v>
                </c:pt>
                <c:pt idx="5">
                  <c:v>-82</c:v>
                </c:pt>
                <c:pt idx="6">
                  <c:v>-56</c:v>
                </c:pt>
                <c:pt idx="7">
                  <c:v>-46</c:v>
                </c:pt>
                <c:pt idx="8">
                  <c:v>-79</c:v>
                </c:pt>
                <c:pt idx="9">
                  <c:v>12</c:v>
                </c:pt>
                <c:pt idx="10">
                  <c:v>-57</c:v>
                </c:pt>
                <c:pt idx="11">
                  <c:v>-52</c:v>
                </c:pt>
                <c:pt idx="12">
                  <c:v>-54</c:v>
                </c:pt>
                <c:pt idx="13">
                  <c:v>-57</c:v>
                </c:pt>
                <c:pt idx="14">
                  <c:v>-40</c:v>
                </c:pt>
                <c:pt idx="15">
                  <c:v>-48</c:v>
                </c:pt>
                <c:pt idx="16">
                  <c:v>-55</c:v>
                </c:pt>
                <c:pt idx="17">
                  <c:v>-34</c:v>
                </c:pt>
                <c:pt idx="18">
                  <c:v>-84</c:v>
                </c:pt>
                <c:pt idx="19">
                  <c:v>-40</c:v>
                </c:pt>
                <c:pt idx="20">
                  <c:v>-14</c:v>
                </c:pt>
                <c:pt idx="21">
                  <c:v>-12</c:v>
                </c:pt>
                <c:pt idx="22">
                  <c:v>-18</c:v>
                </c:pt>
                <c:pt idx="23">
                  <c:v>-13</c:v>
                </c:pt>
                <c:pt idx="24">
                  <c:v>-51</c:v>
                </c:pt>
                <c:pt idx="25">
                  <c:v>-21</c:v>
                </c:pt>
                <c:pt idx="26">
                  <c:v>-31</c:v>
                </c:pt>
                <c:pt idx="27">
                  <c:v>-45</c:v>
                </c:pt>
                <c:pt idx="28">
                  <c:v>-50</c:v>
                </c:pt>
                <c:pt idx="29">
                  <c:v>-47</c:v>
                </c:pt>
                <c:pt idx="30">
                  <c:v>-41</c:v>
                </c:pt>
                <c:pt idx="31">
                  <c:v>-57</c:v>
                </c:pt>
                <c:pt idx="32">
                  <c:v>-39</c:v>
                </c:pt>
                <c:pt idx="33">
                  <c:v>-57</c:v>
                </c:pt>
                <c:pt idx="34">
                  <c:v>-4</c:v>
                </c:pt>
                <c:pt idx="35">
                  <c:v>-12</c:v>
                </c:pt>
                <c:pt idx="36">
                  <c:v>-42</c:v>
                </c:pt>
                <c:pt idx="37">
                  <c:v>-77</c:v>
                </c:pt>
                <c:pt idx="38">
                  <c:v>-49</c:v>
                </c:pt>
                <c:pt idx="39">
                  <c:v>-10</c:v>
                </c:pt>
                <c:pt idx="40">
                  <c:v>-19</c:v>
                </c:pt>
                <c:pt idx="41">
                  <c:v>-14</c:v>
                </c:pt>
                <c:pt idx="42">
                  <c:v>-24</c:v>
                </c:pt>
                <c:pt idx="43">
                  <c:v>-18</c:v>
                </c:pt>
                <c:pt idx="44">
                  <c:v>-11</c:v>
                </c:pt>
                <c:pt idx="45">
                  <c:v>-21</c:v>
                </c:pt>
                <c:pt idx="46">
                  <c:v>22</c:v>
                </c:pt>
                <c:pt idx="47">
                  <c:v>-32</c:v>
                </c:pt>
                <c:pt idx="48">
                  <c:v>-13</c:v>
                </c:pt>
                <c:pt idx="49">
                  <c:v>-36</c:v>
                </c:pt>
                <c:pt idx="50">
                  <c:v>-6</c:v>
                </c:pt>
                <c:pt idx="51">
                  <c:v>-4</c:v>
                </c:pt>
                <c:pt idx="52">
                  <c:v>-21</c:v>
                </c:pt>
                <c:pt idx="53">
                  <c:v>-24</c:v>
                </c:pt>
                <c:pt idx="54">
                  <c:v>-36</c:v>
                </c:pt>
                <c:pt idx="55">
                  <c:v>3</c:v>
                </c:pt>
                <c:pt idx="56">
                  <c:v>-18</c:v>
                </c:pt>
                <c:pt idx="57">
                  <c:v>-19</c:v>
                </c:pt>
                <c:pt idx="58">
                  <c:v>21</c:v>
                </c:pt>
                <c:pt idx="59">
                  <c:v>-35</c:v>
                </c:pt>
                <c:pt idx="60">
                  <c:v>11</c:v>
                </c:pt>
                <c:pt idx="61">
                  <c:v>-10</c:v>
                </c:pt>
                <c:pt idx="62">
                  <c:v>-1</c:v>
                </c:pt>
                <c:pt idx="63">
                  <c:v>-12</c:v>
                </c:pt>
                <c:pt idx="64">
                  <c:v>12</c:v>
                </c:pt>
                <c:pt idx="65">
                  <c:v>-2</c:v>
                </c:pt>
                <c:pt idx="66">
                  <c:v>-15</c:v>
                </c:pt>
                <c:pt idx="67">
                  <c:v>20</c:v>
                </c:pt>
                <c:pt idx="68">
                  <c:v>-25</c:v>
                </c:pt>
                <c:pt idx="69">
                  <c:v>-5</c:v>
                </c:pt>
                <c:pt idx="70">
                  <c:v>-7</c:v>
                </c:pt>
                <c:pt idx="71">
                  <c:v>-14</c:v>
                </c:pt>
                <c:pt idx="72">
                  <c:v>-14</c:v>
                </c:pt>
                <c:pt idx="73">
                  <c:v>15</c:v>
                </c:pt>
                <c:pt idx="74">
                  <c:v>-12</c:v>
                </c:pt>
                <c:pt idx="75">
                  <c:v>-38</c:v>
                </c:pt>
                <c:pt idx="76">
                  <c:v>-34</c:v>
                </c:pt>
                <c:pt idx="77">
                  <c:v>-9</c:v>
                </c:pt>
                <c:pt idx="78">
                  <c:v>17</c:v>
                </c:pt>
                <c:pt idx="79">
                  <c:v>23</c:v>
                </c:pt>
                <c:pt idx="80">
                  <c:v>-47</c:v>
                </c:pt>
                <c:pt idx="81">
                  <c:v>3</c:v>
                </c:pt>
                <c:pt idx="82">
                  <c:v>8</c:v>
                </c:pt>
                <c:pt idx="83">
                  <c:v>-24</c:v>
                </c:pt>
                <c:pt idx="84">
                  <c:v>-29</c:v>
                </c:pt>
                <c:pt idx="85">
                  <c:v>-12</c:v>
                </c:pt>
                <c:pt idx="86">
                  <c:v>13</c:v>
                </c:pt>
                <c:pt idx="87">
                  <c:v>3</c:v>
                </c:pt>
                <c:pt idx="88">
                  <c:v>34</c:v>
                </c:pt>
                <c:pt idx="89">
                  <c:v>-9</c:v>
                </c:pt>
                <c:pt idx="90">
                  <c:v>13</c:v>
                </c:pt>
                <c:pt idx="91">
                  <c:v>-21</c:v>
                </c:pt>
                <c:pt idx="92">
                  <c:v>-8</c:v>
                </c:pt>
                <c:pt idx="93">
                  <c:v>35</c:v>
                </c:pt>
                <c:pt idx="94">
                  <c:v>-1</c:v>
                </c:pt>
                <c:pt idx="95">
                  <c:v>15</c:v>
                </c:pt>
                <c:pt idx="96">
                  <c:v>-31</c:v>
                </c:pt>
                <c:pt idx="97">
                  <c:v>30</c:v>
                </c:pt>
                <c:pt idx="98">
                  <c:v>28</c:v>
                </c:pt>
                <c:pt idx="99">
                  <c:v>24</c:v>
                </c:pt>
                <c:pt idx="100">
                  <c:v>42</c:v>
                </c:pt>
                <c:pt idx="101">
                  <c:v>67</c:v>
                </c:pt>
                <c:pt idx="102">
                  <c:v>-2</c:v>
                </c:pt>
                <c:pt idx="103">
                  <c:v>45</c:v>
                </c:pt>
                <c:pt idx="104">
                  <c:v>37</c:v>
                </c:pt>
                <c:pt idx="105">
                  <c:v>26</c:v>
                </c:pt>
                <c:pt idx="106">
                  <c:v>38</c:v>
                </c:pt>
                <c:pt idx="107">
                  <c:v>24</c:v>
                </c:pt>
                <c:pt idx="108">
                  <c:v>56</c:v>
                </c:pt>
                <c:pt idx="109">
                  <c:v>46</c:v>
                </c:pt>
                <c:pt idx="110">
                  <c:v>85</c:v>
                </c:pt>
                <c:pt idx="111">
                  <c:v>48</c:v>
                </c:pt>
                <c:pt idx="112">
                  <c:v>53</c:v>
                </c:pt>
                <c:pt idx="113">
                  <c:v>34</c:v>
                </c:pt>
                <c:pt idx="114">
                  <c:v>29</c:v>
                </c:pt>
                <c:pt idx="115">
                  <c:v>51</c:v>
                </c:pt>
                <c:pt idx="116">
                  <c:v>44</c:v>
                </c:pt>
                <c:pt idx="117">
                  <c:v>66</c:v>
                </c:pt>
                <c:pt idx="118">
                  <c:v>85</c:v>
                </c:pt>
                <c:pt idx="119">
                  <c:v>47</c:v>
                </c:pt>
                <c:pt idx="120">
                  <c:v>68</c:v>
                </c:pt>
                <c:pt idx="121">
                  <c:v>70</c:v>
                </c:pt>
                <c:pt idx="122">
                  <c:v>113</c:v>
                </c:pt>
                <c:pt idx="123">
                  <c:v>73</c:v>
                </c:pt>
                <c:pt idx="124">
                  <c:v>86</c:v>
                </c:pt>
                <c:pt idx="125">
                  <c:v>94</c:v>
                </c:pt>
                <c:pt idx="126">
                  <c:v>80</c:v>
                </c:pt>
                <c:pt idx="127">
                  <c:v>90</c:v>
                </c:pt>
                <c:pt idx="128">
                  <c:v>89</c:v>
                </c:pt>
                <c:pt idx="129">
                  <c:v>67</c:v>
                </c:pt>
                <c:pt idx="130">
                  <c:v>111</c:v>
                </c:pt>
                <c:pt idx="131">
                  <c:v>76</c:v>
                </c:pt>
                <c:pt idx="132">
                  <c:v>66</c:v>
                </c:pt>
              </c:numCache>
            </c:numRef>
          </c:yVal>
          <c:smooth val="0"/>
          <c:extLst>
            <c:ext xmlns:c16="http://schemas.microsoft.com/office/drawing/2014/chart" uri="{C3380CC4-5D6E-409C-BE32-E72D297353CC}">
              <c16:uniqueId val="{00000002-53D6-4361-8A3F-791249F262A0}"/>
            </c:ext>
          </c:extLst>
        </c:ser>
        <c:ser>
          <c:idx val="3"/>
          <c:order val="3"/>
          <c:tx>
            <c:strRef>
              <c:f>'[NASA &amp; Met Office global warming data.xlsx]NASA data'!$E$1</c:f>
              <c:strCache>
                <c:ptCount val="1"/>
                <c:pt idx="0">
                  <c:v>Apr</c:v>
                </c:pt>
              </c:strCache>
            </c:strRef>
          </c:tx>
          <c:spPr>
            <a:ln w="19050" cap="rnd">
              <a:solidFill>
                <a:schemeClr val="accent4"/>
              </a:solidFill>
              <a:round/>
            </a:ln>
            <a:effectLst/>
          </c:spPr>
          <c:marker>
            <c:symbol val="none"/>
          </c:marker>
          <c:xVal>
            <c:numRef>
              <c:f>'[NASA &amp; Met Office global warming data.xlsx]NASA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&amp; Met Office global warming data.xlsx]NASA data'!$E$2:$E$134</c:f>
              <c:numCache>
                <c:formatCode>General</c:formatCode>
                <c:ptCount val="133"/>
                <c:pt idx="0">
                  <c:v>-58</c:v>
                </c:pt>
                <c:pt idx="1">
                  <c:v>-11</c:v>
                </c:pt>
                <c:pt idx="2">
                  <c:v>-50</c:v>
                </c:pt>
                <c:pt idx="3">
                  <c:v>-15</c:v>
                </c:pt>
                <c:pt idx="4">
                  <c:v>-78</c:v>
                </c:pt>
                <c:pt idx="5">
                  <c:v>-77</c:v>
                </c:pt>
                <c:pt idx="6">
                  <c:v>-47</c:v>
                </c:pt>
                <c:pt idx="7">
                  <c:v>-68</c:v>
                </c:pt>
                <c:pt idx="8">
                  <c:v>-18</c:v>
                </c:pt>
                <c:pt idx="9">
                  <c:v>20</c:v>
                </c:pt>
                <c:pt idx="10">
                  <c:v>-46</c:v>
                </c:pt>
                <c:pt idx="11">
                  <c:v>-63</c:v>
                </c:pt>
                <c:pt idx="12">
                  <c:v>-66</c:v>
                </c:pt>
                <c:pt idx="13">
                  <c:v>-61</c:v>
                </c:pt>
                <c:pt idx="14">
                  <c:v>-64</c:v>
                </c:pt>
                <c:pt idx="15">
                  <c:v>-44</c:v>
                </c:pt>
                <c:pt idx="16">
                  <c:v>-46</c:v>
                </c:pt>
                <c:pt idx="17">
                  <c:v>-12</c:v>
                </c:pt>
                <c:pt idx="18">
                  <c:v>-54</c:v>
                </c:pt>
                <c:pt idx="19">
                  <c:v>-28</c:v>
                </c:pt>
                <c:pt idx="20">
                  <c:v>-14</c:v>
                </c:pt>
                <c:pt idx="21">
                  <c:v>-13</c:v>
                </c:pt>
                <c:pt idx="22">
                  <c:v>-15</c:v>
                </c:pt>
                <c:pt idx="23">
                  <c:v>-48</c:v>
                </c:pt>
                <c:pt idx="24">
                  <c:v>-41</c:v>
                </c:pt>
                <c:pt idx="25">
                  <c:v>-29</c:v>
                </c:pt>
                <c:pt idx="26">
                  <c:v>8</c:v>
                </c:pt>
                <c:pt idx="27">
                  <c:v>-59</c:v>
                </c:pt>
                <c:pt idx="28">
                  <c:v>-43</c:v>
                </c:pt>
                <c:pt idx="29">
                  <c:v>-58</c:v>
                </c:pt>
                <c:pt idx="30">
                  <c:v>-29</c:v>
                </c:pt>
                <c:pt idx="31">
                  <c:v>-48</c:v>
                </c:pt>
                <c:pt idx="32">
                  <c:v>-33</c:v>
                </c:pt>
                <c:pt idx="33">
                  <c:v>-30</c:v>
                </c:pt>
                <c:pt idx="34">
                  <c:v>-17</c:v>
                </c:pt>
                <c:pt idx="35">
                  <c:v>0</c:v>
                </c:pt>
                <c:pt idx="36">
                  <c:v>-29</c:v>
                </c:pt>
                <c:pt idx="37">
                  <c:v>-49</c:v>
                </c:pt>
                <c:pt idx="38">
                  <c:v>-51</c:v>
                </c:pt>
                <c:pt idx="39">
                  <c:v>-8</c:v>
                </c:pt>
                <c:pt idx="40">
                  <c:v>-16</c:v>
                </c:pt>
                <c:pt idx="41">
                  <c:v>-16</c:v>
                </c:pt>
                <c:pt idx="42">
                  <c:v>-4</c:v>
                </c:pt>
                <c:pt idx="43">
                  <c:v>-44</c:v>
                </c:pt>
                <c:pt idx="44">
                  <c:v>-45</c:v>
                </c:pt>
                <c:pt idx="45">
                  <c:v>-14</c:v>
                </c:pt>
                <c:pt idx="46">
                  <c:v>-13</c:v>
                </c:pt>
                <c:pt idx="47">
                  <c:v>-34</c:v>
                </c:pt>
                <c:pt idx="48">
                  <c:v>-12</c:v>
                </c:pt>
                <c:pt idx="49">
                  <c:v>-42</c:v>
                </c:pt>
                <c:pt idx="50">
                  <c:v>-18</c:v>
                </c:pt>
                <c:pt idx="51">
                  <c:v>-24</c:v>
                </c:pt>
                <c:pt idx="52">
                  <c:v>7</c:v>
                </c:pt>
                <c:pt idx="53">
                  <c:v>-20</c:v>
                </c:pt>
                <c:pt idx="54">
                  <c:v>-34</c:v>
                </c:pt>
                <c:pt idx="55">
                  <c:v>-45</c:v>
                </c:pt>
                <c:pt idx="56">
                  <c:v>-4</c:v>
                </c:pt>
                <c:pt idx="57">
                  <c:v>-17</c:v>
                </c:pt>
                <c:pt idx="58">
                  <c:v>27</c:v>
                </c:pt>
                <c:pt idx="59">
                  <c:v>-14</c:v>
                </c:pt>
                <c:pt idx="60">
                  <c:v>1</c:v>
                </c:pt>
                <c:pt idx="61">
                  <c:v>-1</c:v>
                </c:pt>
                <c:pt idx="62">
                  <c:v>2</c:v>
                </c:pt>
                <c:pt idx="63">
                  <c:v>2</c:v>
                </c:pt>
                <c:pt idx="64">
                  <c:v>-7</c:v>
                </c:pt>
                <c:pt idx="65">
                  <c:v>13</c:v>
                </c:pt>
                <c:pt idx="66">
                  <c:v>6</c:v>
                </c:pt>
                <c:pt idx="67">
                  <c:v>15</c:v>
                </c:pt>
                <c:pt idx="68">
                  <c:v>-8</c:v>
                </c:pt>
                <c:pt idx="69">
                  <c:v>-23</c:v>
                </c:pt>
                <c:pt idx="70">
                  <c:v>-22</c:v>
                </c:pt>
                <c:pt idx="71">
                  <c:v>-3</c:v>
                </c:pt>
                <c:pt idx="72">
                  <c:v>-4</c:v>
                </c:pt>
                <c:pt idx="73">
                  <c:v>10</c:v>
                </c:pt>
                <c:pt idx="74">
                  <c:v>-15</c:v>
                </c:pt>
                <c:pt idx="75">
                  <c:v>-17</c:v>
                </c:pt>
                <c:pt idx="76">
                  <c:v>-26</c:v>
                </c:pt>
                <c:pt idx="77">
                  <c:v>4</c:v>
                </c:pt>
                <c:pt idx="78">
                  <c:v>10</c:v>
                </c:pt>
                <c:pt idx="79">
                  <c:v>18</c:v>
                </c:pt>
                <c:pt idx="80">
                  <c:v>-22</c:v>
                </c:pt>
                <c:pt idx="81">
                  <c:v>13</c:v>
                </c:pt>
                <c:pt idx="82">
                  <c:v>5</c:v>
                </c:pt>
                <c:pt idx="83">
                  <c:v>-21</c:v>
                </c:pt>
                <c:pt idx="84">
                  <c:v>-37</c:v>
                </c:pt>
                <c:pt idx="85">
                  <c:v>-29</c:v>
                </c:pt>
                <c:pt idx="86">
                  <c:v>-10</c:v>
                </c:pt>
                <c:pt idx="87">
                  <c:v>-9</c:v>
                </c:pt>
                <c:pt idx="88">
                  <c:v>-7</c:v>
                </c:pt>
                <c:pt idx="89">
                  <c:v>12</c:v>
                </c:pt>
                <c:pt idx="90">
                  <c:v>12</c:v>
                </c:pt>
                <c:pt idx="91">
                  <c:v>-5</c:v>
                </c:pt>
                <c:pt idx="92">
                  <c:v>-7</c:v>
                </c:pt>
                <c:pt idx="93">
                  <c:v>35</c:v>
                </c:pt>
                <c:pt idx="94">
                  <c:v>-8</c:v>
                </c:pt>
                <c:pt idx="95">
                  <c:v>4</c:v>
                </c:pt>
                <c:pt idx="96">
                  <c:v>-24</c:v>
                </c:pt>
                <c:pt idx="97">
                  <c:v>31</c:v>
                </c:pt>
                <c:pt idx="98">
                  <c:v>24</c:v>
                </c:pt>
                <c:pt idx="99">
                  <c:v>20</c:v>
                </c:pt>
                <c:pt idx="100">
                  <c:v>46</c:v>
                </c:pt>
                <c:pt idx="101">
                  <c:v>50</c:v>
                </c:pt>
                <c:pt idx="102">
                  <c:v>2</c:v>
                </c:pt>
                <c:pt idx="103">
                  <c:v>38</c:v>
                </c:pt>
                <c:pt idx="104">
                  <c:v>16</c:v>
                </c:pt>
                <c:pt idx="105">
                  <c:v>17</c:v>
                </c:pt>
                <c:pt idx="106">
                  <c:v>41</c:v>
                </c:pt>
                <c:pt idx="107">
                  <c:v>39</c:v>
                </c:pt>
                <c:pt idx="108">
                  <c:v>48</c:v>
                </c:pt>
                <c:pt idx="109">
                  <c:v>40</c:v>
                </c:pt>
                <c:pt idx="110">
                  <c:v>60</c:v>
                </c:pt>
                <c:pt idx="111">
                  <c:v>71</c:v>
                </c:pt>
                <c:pt idx="112">
                  <c:v>25</c:v>
                </c:pt>
                <c:pt idx="113">
                  <c:v>30</c:v>
                </c:pt>
                <c:pt idx="114">
                  <c:v>52</c:v>
                </c:pt>
                <c:pt idx="115">
                  <c:v>58</c:v>
                </c:pt>
                <c:pt idx="116">
                  <c:v>46</c:v>
                </c:pt>
                <c:pt idx="117">
                  <c:v>39</c:v>
                </c:pt>
                <c:pt idx="118">
                  <c:v>82</c:v>
                </c:pt>
                <c:pt idx="119">
                  <c:v>41</c:v>
                </c:pt>
                <c:pt idx="120">
                  <c:v>74</c:v>
                </c:pt>
                <c:pt idx="121">
                  <c:v>61</c:v>
                </c:pt>
                <c:pt idx="122">
                  <c:v>80</c:v>
                </c:pt>
                <c:pt idx="123">
                  <c:v>68</c:v>
                </c:pt>
                <c:pt idx="124">
                  <c:v>74</c:v>
                </c:pt>
                <c:pt idx="125">
                  <c:v>83</c:v>
                </c:pt>
                <c:pt idx="126">
                  <c:v>66</c:v>
                </c:pt>
                <c:pt idx="127">
                  <c:v>92</c:v>
                </c:pt>
                <c:pt idx="128">
                  <c:v>63</c:v>
                </c:pt>
                <c:pt idx="129">
                  <c:v>75</c:v>
                </c:pt>
                <c:pt idx="130">
                  <c:v>98</c:v>
                </c:pt>
                <c:pt idx="131">
                  <c:v>82</c:v>
                </c:pt>
                <c:pt idx="132">
                  <c:v>75</c:v>
                </c:pt>
              </c:numCache>
            </c:numRef>
          </c:yVal>
          <c:smooth val="0"/>
          <c:extLst>
            <c:ext xmlns:c16="http://schemas.microsoft.com/office/drawing/2014/chart" uri="{C3380CC4-5D6E-409C-BE32-E72D297353CC}">
              <c16:uniqueId val="{00000003-53D6-4361-8A3F-791249F262A0}"/>
            </c:ext>
          </c:extLst>
        </c:ser>
        <c:ser>
          <c:idx val="4"/>
          <c:order val="4"/>
          <c:tx>
            <c:strRef>
              <c:f>'[NASA &amp; Met Office global warming data.xlsx]NASA data'!$F$1</c:f>
              <c:strCache>
                <c:ptCount val="1"/>
                <c:pt idx="0">
                  <c:v>May</c:v>
                </c:pt>
              </c:strCache>
            </c:strRef>
          </c:tx>
          <c:spPr>
            <a:ln w="19050" cap="rnd">
              <a:solidFill>
                <a:schemeClr val="accent5"/>
              </a:solidFill>
              <a:round/>
            </a:ln>
            <a:effectLst/>
          </c:spPr>
          <c:marker>
            <c:symbol val="none"/>
          </c:marker>
          <c:xVal>
            <c:numRef>
              <c:f>'[NASA &amp; Met Office global warming data.xlsx]NASA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&amp; Met Office global warming data.xlsx]NASA data'!$F$2:$F$134</c:f>
              <c:numCache>
                <c:formatCode>General</c:formatCode>
                <c:ptCount val="133"/>
                <c:pt idx="0">
                  <c:v>-31</c:v>
                </c:pt>
                <c:pt idx="1">
                  <c:v>6</c:v>
                </c:pt>
                <c:pt idx="2">
                  <c:v>-31</c:v>
                </c:pt>
                <c:pt idx="3">
                  <c:v>-25</c:v>
                </c:pt>
                <c:pt idx="4">
                  <c:v>-100</c:v>
                </c:pt>
                <c:pt idx="5">
                  <c:v>-42</c:v>
                </c:pt>
                <c:pt idx="6">
                  <c:v>-43</c:v>
                </c:pt>
                <c:pt idx="7">
                  <c:v>-75</c:v>
                </c:pt>
                <c:pt idx="8">
                  <c:v>-63</c:v>
                </c:pt>
                <c:pt idx="9">
                  <c:v>18</c:v>
                </c:pt>
                <c:pt idx="10">
                  <c:v>-84</c:v>
                </c:pt>
                <c:pt idx="11">
                  <c:v>-42</c:v>
                </c:pt>
                <c:pt idx="12">
                  <c:v>-62</c:v>
                </c:pt>
                <c:pt idx="13">
                  <c:v>-69</c:v>
                </c:pt>
                <c:pt idx="14">
                  <c:v>-63</c:v>
                </c:pt>
                <c:pt idx="15">
                  <c:v>-34</c:v>
                </c:pt>
                <c:pt idx="16">
                  <c:v>-44</c:v>
                </c:pt>
                <c:pt idx="17">
                  <c:v>-27</c:v>
                </c:pt>
                <c:pt idx="18">
                  <c:v>-69</c:v>
                </c:pt>
                <c:pt idx="19">
                  <c:v>-46</c:v>
                </c:pt>
                <c:pt idx="20">
                  <c:v>-16</c:v>
                </c:pt>
                <c:pt idx="21">
                  <c:v>-21</c:v>
                </c:pt>
                <c:pt idx="22">
                  <c:v>-29</c:v>
                </c:pt>
                <c:pt idx="23">
                  <c:v>-39</c:v>
                </c:pt>
                <c:pt idx="24">
                  <c:v>-63</c:v>
                </c:pt>
                <c:pt idx="25">
                  <c:v>-32</c:v>
                </c:pt>
                <c:pt idx="26">
                  <c:v>-18</c:v>
                </c:pt>
                <c:pt idx="27">
                  <c:v>-64</c:v>
                </c:pt>
                <c:pt idx="28">
                  <c:v>-30</c:v>
                </c:pt>
                <c:pt idx="29">
                  <c:v>-55</c:v>
                </c:pt>
                <c:pt idx="30">
                  <c:v>-24</c:v>
                </c:pt>
                <c:pt idx="31">
                  <c:v>-37</c:v>
                </c:pt>
                <c:pt idx="32">
                  <c:v>-25</c:v>
                </c:pt>
                <c:pt idx="33">
                  <c:v>-61</c:v>
                </c:pt>
                <c:pt idx="34">
                  <c:v>0</c:v>
                </c:pt>
                <c:pt idx="35">
                  <c:v>-17</c:v>
                </c:pt>
                <c:pt idx="36">
                  <c:v>-35</c:v>
                </c:pt>
                <c:pt idx="37">
                  <c:v>-76</c:v>
                </c:pt>
                <c:pt idx="38">
                  <c:v>-73</c:v>
                </c:pt>
                <c:pt idx="39">
                  <c:v>-11</c:v>
                </c:pt>
                <c:pt idx="40">
                  <c:v>-33</c:v>
                </c:pt>
                <c:pt idx="41">
                  <c:v>-17</c:v>
                </c:pt>
                <c:pt idx="42">
                  <c:v>-31</c:v>
                </c:pt>
                <c:pt idx="43">
                  <c:v>-29</c:v>
                </c:pt>
                <c:pt idx="44">
                  <c:v>-24</c:v>
                </c:pt>
                <c:pt idx="45">
                  <c:v>-32</c:v>
                </c:pt>
                <c:pt idx="46">
                  <c:v>-32</c:v>
                </c:pt>
                <c:pt idx="47">
                  <c:v>-27</c:v>
                </c:pt>
                <c:pt idx="48">
                  <c:v>-40</c:v>
                </c:pt>
                <c:pt idx="49">
                  <c:v>-36</c:v>
                </c:pt>
                <c:pt idx="50">
                  <c:v>-14</c:v>
                </c:pt>
                <c:pt idx="51">
                  <c:v>-15</c:v>
                </c:pt>
                <c:pt idx="52">
                  <c:v>-18</c:v>
                </c:pt>
                <c:pt idx="53">
                  <c:v>-13</c:v>
                </c:pt>
                <c:pt idx="54">
                  <c:v>0</c:v>
                </c:pt>
                <c:pt idx="55">
                  <c:v>-33</c:v>
                </c:pt>
                <c:pt idx="56">
                  <c:v>-27</c:v>
                </c:pt>
                <c:pt idx="57">
                  <c:v>0</c:v>
                </c:pt>
                <c:pt idx="58">
                  <c:v>15</c:v>
                </c:pt>
                <c:pt idx="59">
                  <c:v>1</c:v>
                </c:pt>
                <c:pt idx="60">
                  <c:v>5</c:v>
                </c:pt>
                <c:pt idx="61">
                  <c:v>9</c:v>
                </c:pt>
                <c:pt idx="62">
                  <c:v>4</c:v>
                </c:pt>
                <c:pt idx="63">
                  <c:v>-8</c:v>
                </c:pt>
                <c:pt idx="64">
                  <c:v>-6</c:v>
                </c:pt>
                <c:pt idx="65">
                  <c:v>-17</c:v>
                </c:pt>
                <c:pt idx="66">
                  <c:v>3</c:v>
                </c:pt>
                <c:pt idx="67">
                  <c:v>3</c:v>
                </c:pt>
                <c:pt idx="68">
                  <c:v>3</c:v>
                </c:pt>
                <c:pt idx="69">
                  <c:v>-16</c:v>
                </c:pt>
                <c:pt idx="70">
                  <c:v>-20</c:v>
                </c:pt>
                <c:pt idx="71">
                  <c:v>7</c:v>
                </c:pt>
                <c:pt idx="72">
                  <c:v>-11</c:v>
                </c:pt>
                <c:pt idx="73">
                  <c:v>-1</c:v>
                </c:pt>
                <c:pt idx="74">
                  <c:v>-19</c:v>
                </c:pt>
                <c:pt idx="75">
                  <c:v>-15</c:v>
                </c:pt>
                <c:pt idx="76">
                  <c:v>-28</c:v>
                </c:pt>
                <c:pt idx="77">
                  <c:v>0</c:v>
                </c:pt>
                <c:pt idx="78">
                  <c:v>11</c:v>
                </c:pt>
                <c:pt idx="79">
                  <c:v>-2</c:v>
                </c:pt>
                <c:pt idx="80">
                  <c:v>-15</c:v>
                </c:pt>
                <c:pt idx="81">
                  <c:v>19</c:v>
                </c:pt>
                <c:pt idx="82">
                  <c:v>-12</c:v>
                </c:pt>
                <c:pt idx="83">
                  <c:v>-16</c:v>
                </c:pt>
                <c:pt idx="84">
                  <c:v>-36</c:v>
                </c:pt>
                <c:pt idx="85">
                  <c:v>-16</c:v>
                </c:pt>
                <c:pt idx="86">
                  <c:v>-7</c:v>
                </c:pt>
                <c:pt idx="87">
                  <c:v>15</c:v>
                </c:pt>
                <c:pt idx="88">
                  <c:v>-17</c:v>
                </c:pt>
                <c:pt idx="89">
                  <c:v>14</c:v>
                </c:pt>
                <c:pt idx="90">
                  <c:v>-5</c:v>
                </c:pt>
                <c:pt idx="91">
                  <c:v>-6</c:v>
                </c:pt>
                <c:pt idx="92">
                  <c:v>-2</c:v>
                </c:pt>
                <c:pt idx="93">
                  <c:v>34</c:v>
                </c:pt>
                <c:pt idx="94">
                  <c:v>2</c:v>
                </c:pt>
                <c:pt idx="95">
                  <c:v>28</c:v>
                </c:pt>
                <c:pt idx="96">
                  <c:v>-26</c:v>
                </c:pt>
                <c:pt idx="97">
                  <c:v>30</c:v>
                </c:pt>
                <c:pt idx="98">
                  <c:v>20</c:v>
                </c:pt>
                <c:pt idx="99">
                  <c:v>7</c:v>
                </c:pt>
                <c:pt idx="100">
                  <c:v>47</c:v>
                </c:pt>
                <c:pt idx="101">
                  <c:v>32</c:v>
                </c:pt>
                <c:pt idx="102">
                  <c:v>24</c:v>
                </c:pt>
                <c:pt idx="103">
                  <c:v>48</c:v>
                </c:pt>
                <c:pt idx="104">
                  <c:v>47</c:v>
                </c:pt>
                <c:pt idx="105">
                  <c:v>22</c:v>
                </c:pt>
                <c:pt idx="106">
                  <c:v>31</c:v>
                </c:pt>
                <c:pt idx="107">
                  <c:v>28</c:v>
                </c:pt>
                <c:pt idx="108">
                  <c:v>61</c:v>
                </c:pt>
                <c:pt idx="109">
                  <c:v>21</c:v>
                </c:pt>
                <c:pt idx="110">
                  <c:v>51</c:v>
                </c:pt>
                <c:pt idx="111">
                  <c:v>43</c:v>
                </c:pt>
                <c:pt idx="112">
                  <c:v>26</c:v>
                </c:pt>
                <c:pt idx="113">
                  <c:v>29</c:v>
                </c:pt>
                <c:pt idx="114">
                  <c:v>28</c:v>
                </c:pt>
                <c:pt idx="115">
                  <c:v>38</c:v>
                </c:pt>
                <c:pt idx="116">
                  <c:v>35</c:v>
                </c:pt>
                <c:pt idx="117">
                  <c:v>43</c:v>
                </c:pt>
                <c:pt idx="118">
                  <c:v>95</c:v>
                </c:pt>
                <c:pt idx="119">
                  <c:v>49</c:v>
                </c:pt>
                <c:pt idx="120">
                  <c:v>54</c:v>
                </c:pt>
                <c:pt idx="121">
                  <c:v>73</c:v>
                </c:pt>
                <c:pt idx="122">
                  <c:v>85</c:v>
                </c:pt>
                <c:pt idx="123">
                  <c:v>86</c:v>
                </c:pt>
                <c:pt idx="124">
                  <c:v>49</c:v>
                </c:pt>
                <c:pt idx="125">
                  <c:v>73</c:v>
                </c:pt>
                <c:pt idx="126">
                  <c:v>50</c:v>
                </c:pt>
                <c:pt idx="127">
                  <c:v>92</c:v>
                </c:pt>
                <c:pt idx="128">
                  <c:v>56</c:v>
                </c:pt>
                <c:pt idx="129">
                  <c:v>78</c:v>
                </c:pt>
                <c:pt idx="130">
                  <c:v>96</c:v>
                </c:pt>
                <c:pt idx="131">
                  <c:v>64</c:v>
                </c:pt>
                <c:pt idx="132">
                  <c:v>92</c:v>
                </c:pt>
              </c:numCache>
            </c:numRef>
          </c:yVal>
          <c:smooth val="0"/>
          <c:extLst>
            <c:ext xmlns:c16="http://schemas.microsoft.com/office/drawing/2014/chart" uri="{C3380CC4-5D6E-409C-BE32-E72D297353CC}">
              <c16:uniqueId val="{00000004-53D6-4361-8A3F-791249F262A0}"/>
            </c:ext>
          </c:extLst>
        </c:ser>
        <c:ser>
          <c:idx val="5"/>
          <c:order val="5"/>
          <c:tx>
            <c:strRef>
              <c:f>'[NASA &amp; Met Office global warming data.xlsx]NASA data'!$G$1</c:f>
              <c:strCache>
                <c:ptCount val="1"/>
                <c:pt idx="0">
                  <c:v>Jun</c:v>
                </c:pt>
              </c:strCache>
            </c:strRef>
          </c:tx>
          <c:spPr>
            <a:ln w="19050" cap="rnd">
              <a:solidFill>
                <a:schemeClr val="accent6"/>
              </a:solidFill>
              <a:round/>
            </a:ln>
            <a:effectLst/>
          </c:spPr>
          <c:marker>
            <c:symbol val="none"/>
          </c:marker>
          <c:xVal>
            <c:numRef>
              <c:f>'[NASA &amp; Met Office global warming data.xlsx]NASA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&amp; Met Office global warming data.xlsx]NASA data'!$G$2:$G$134</c:f>
              <c:numCache>
                <c:formatCode>General</c:formatCode>
                <c:ptCount val="133"/>
                <c:pt idx="0">
                  <c:v>-43</c:v>
                </c:pt>
                <c:pt idx="1">
                  <c:v>-92</c:v>
                </c:pt>
                <c:pt idx="2">
                  <c:v>-88</c:v>
                </c:pt>
                <c:pt idx="3">
                  <c:v>47</c:v>
                </c:pt>
                <c:pt idx="4">
                  <c:v>-63</c:v>
                </c:pt>
                <c:pt idx="5">
                  <c:v>-84</c:v>
                </c:pt>
                <c:pt idx="6">
                  <c:v>-61</c:v>
                </c:pt>
                <c:pt idx="7">
                  <c:v>-58</c:v>
                </c:pt>
                <c:pt idx="8">
                  <c:v>-40</c:v>
                </c:pt>
                <c:pt idx="9">
                  <c:v>-21</c:v>
                </c:pt>
                <c:pt idx="10">
                  <c:v>-51</c:v>
                </c:pt>
                <c:pt idx="11">
                  <c:v>-53</c:v>
                </c:pt>
                <c:pt idx="12">
                  <c:v>-51</c:v>
                </c:pt>
                <c:pt idx="13">
                  <c:v>-64</c:v>
                </c:pt>
                <c:pt idx="14">
                  <c:v>-45</c:v>
                </c:pt>
                <c:pt idx="15">
                  <c:v>-27</c:v>
                </c:pt>
                <c:pt idx="16">
                  <c:v>-42</c:v>
                </c:pt>
                <c:pt idx="17">
                  <c:v>-20</c:v>
                </c:pt>
                <c:pt idx="18">
                  <c:v>-34</c:v>
                </c:pt>
                <c:pt idx="19">
                  <c:v>-58</c:v>
                </c:pt>
                <c:pt idx="20">
                  <c:v>-12</c:v>
                </c:pt>
                <c:pt idx="21">
                  <c:v>6</c:v>
                </c:pt>
                <c:pt idx="22">
                  <c:v>-35</c:v>
                </c:pt>
                <c:pt idx="23">
                  <c:v>-58</c:v>
                </c:pt>
                <c:pt idx="24">
                  <c:v>-39</c:v>
                </c:pt>
                <c:pt idx="25">
                  <c:v>-33</c:v>
                </c:pt>
                <c:pt idx="26">
                  <c:v>-18</c:v>
                </c:pt>
                <c:pt idx="27">
                  <c:v>-64</c:v>
                </c:pt>
                <c:pt idx="28">
                  <c:v>-40</c:v>
                </c:pt>
                <c:pt idx="29">
                  <c:v>-38</c:v>
                </c:pt>
                <c:pt idx="30">
                  <c:v>-34</c:v>
                </c:pt>
                <c:pt idx="31">
                  <c:v>-39</c:v>
                </c:pt>
                <c:pt idx="32">
                  <c:v>-21</c:v>
                </c:pt>
                <c:pt idx="33">
                  <c:v>-56</c:v>
                </c:pt>
                <c:pt idx="34">
                  <c:v>-9</c:v>
                </c:pt>
                <c:pt idx="35">
                  <c:v>-18</c:v>
                </c:pt>
                <c:pt idx="36">
                  <c:v>-43</c:v>
                </c:pt>
                <c:pt idx="37">
                  <c:v>-41</c:v>
                </c:pt>
                <c:pt idx="38">
                  <c:v>-41</c:v>
                </c:pt>
                <c:pt idx="39">
                  <c:v>-13</c:v>
                </c:pt>
                <c:pt idx="40">
                  <c:v>-31</c:v>
                </c:pt>
                <c:pt idx="41">
                  <c:v>-7</c:v>
                </c:pt>
                <c:pt idx="42">
                  <c:v>-26</c:v>
                </c:pt>
                <c:pt idx="43">
                  <c:v>-24</c:v>
                </c:pt>
                <c:pt idx="44">
                  <c:v>-12</c:v>
                </c:pt>
                <c:pt idx="45">
                  <c:v>-37</c:v>
                </c:pt>
                <c:pt idx="46">
                  <c:v>-22</c:v>
                </c:pt>
                <c:pt idx="47">
                  <c:v>-26</c:v>
                </c:pt>
                <c:pt idx="48">
                  <c:v>-54</c:v>
                </c:pt>
                <c:pt idx="49">
                  <c:v>-40</c:v>
                </c:pt>
                <c:pt idx="50">
                  <c:v>-20</c:v>
                </c:pt>
                <c:pt idx="51">
                  <c:v>-6</c:v>
                </c:pt>
                <c:pt idx="52">
                  <c:v>-42</c:v>
                </c:pt>
                <c:pt idx="53">
                  <c:v>-27</c:v>
                </c:pt>
                <c:pt idx="54">
                  <c:v>-17</c:v>
                </c:pt>
                <c:pt idx="55">
                  <c:v>-21</c:v>
                </c:pt>
                <c:pt idx="56">
                  <c:v>-13</c:v>
                </c:pt>
                <c:pt idx="57">
                  <c:v>0</c:v>
                </c:pt>
                <c:pt idx="58">
                  <c:v>-9</c:v>
                </c:pt>
                <c:pt idx="59">
                  <c:v>-9</c:v>
                </c:pt>
                <c:pt idx="60">
                  <c:v>14</c:v>
                </c:pt>
                <c:pt idx="61">
                  <c:v>13</c:v>
                </c:pt>
                <c:pt idx="62">
                  <c:v>8</c:v>
                </c:pt>
                <c:pt idx="63">
                  <c:v>-10</c:v>
                </c:pt>
                <c:pt idx="64">
                  <c:v>-11</c:v>
                </c:pt>
                <c:pt idx="65">
                  <c:v>-29</c:v>
                </c:pt>
                <c:pt idx="66">
                  <c:v>-13</c:v>
                </c:pt>
                <c:pt idx="67">
                  <c:v>-3</c:v>
                </c:pt>
                <c:pt idx="68">
                  <c:v>8</c:v>
                </c:pt>
                <c:pt idx="69">
                  <c:v>-21</c:v>
                </c:pt>
                <c:pt idx="70">
                  <c:v>-13</c:v>
                </c:pt>
                <c:pt idx="71">
                  <c:v>-11</c:v>
                </c:pt>
                <c:pt idx="72">
                  <c:v>-9</c:v>
                </c:pt>
                <c:pt idx="73">
                  <c:v>2</c:v>
                </c:pt>
                <c:pt idx="74">
                  <c:v>-21</c:v>
                </c:pt>
                <c:pt idx="75">
                  <c:v>-17</c:v>
                </c:pt>
                <c:pt idx="76">
                  <c:v>-11</c:v>
                </c:pt>
                <c:pt idx="77">
                  <c:v>14</c:v>
                </c:pt>
                <c:pt idx="78">
                  <c:v>-20</c:v>
                </c:pt>
                <c:pt idx="79">
                  <c:v>8</c:v>
                </c:pt>
                <c:pt idx="80">
                  <c:v>-3</c:v>
                </c:pt>
                <c:pt idx="81">
                  <c:v>9</c:v>
                </c:pt>
                <c:pt idx="82">
                  <c:v>5</c:v>
                </c:pt>
                <c:pt idx="83">
                  <c:v>3</c:v>
                </c:pt>
                <c:pt idx="84">
                  <c:v>-14</c:v>
                </c:pt>
                <c:pt idx="85">
                  <c:v>-17</c:v>
                </c:pt>
                <c:pt idx="86">
                  <c:v>-3</c:v>
                </c:pt>
                <c:pt idx="87">
                  <c:v>-11</c:v>
                </c:pt>
                <c:pt idx="88">
                  <c:v>-12</c:v>
                </c:pt>
                <c:pt idx="89">
                  <c:v>7</c:v>
                </c:pt>
                <c:pt idx="90">
                  <c:v>14</c:v>
                </c:pt>
                <c:pt idx="91">
                  <c:v>-21</c:v>
                </c:pt>
                <c:pt idx="92">
                  <c:v>7</c:v>
                </c:pt>
                <c:pt idx="93">
                  <c:v>29</c:v>
                </c:pt>
                <c:pt idx="94">
                  <c:v>2</c:v>
                </c:pt>
                <c:pt idx="95">
                  <c:v>6</c:v>
                </c:pt>
                <c:pt idx="96">
                  <c:v>-19</c:v>
                </c:pt>
                <c:pt idx="97">
                  <c:v>32</c:v>
                </c:pt>
                <c:pt idx="98">
                  <c:v>4</c:v>
                </c:pt>
                <c:pt idx="99">
                  <c:v>22</c:v>
                </c:pt>
                <c:pt idx="100">
                  <c:v>22</c:v>
                </c:pt>
                <c:pt idx="101">
                  <c:v>39</c:v>
                </c:pt>
                <c:pt idx="102">
                  <c:v>3</c:v>
                </c:pt>
                <c:pt idx="103">
                  <c:v>25</c:v>
                </c:pt>
                <c:pt idx="104">
                  <c:v>4</c:v>
                </c:pt>
                <c:pt idx="105">
                  <c:v>28</c:v>
                </c:pt>
                <c:pt idx="106">
                  <c:v>16</c:v>
                </c:pt>
                <c:pt idx="107">
                  <c:v>54</c:v>
                </c:pt>
                <c:pt idx="108">
                  <c:v>57</c:v>
                </c:pt>
                <c:pt idx="109">
                  <c:v>17</c:v>
                </c:pt>
                <c:pt idx="110">
                  <c:v>44</c:v>
                </c:pt>
                <c:pt idx="111">
                  <c:v>69</c:v>
                </c:pt>
                <c:pt idx="112">
                  <c:v>30</c:v>
                </c:pt>
                <c:pt idx="113">
                  <c:v>25</c:v>
                </c:pt>
                <c:pt idx="114">
                  <c:v>57</c:v>
                </c:pt>
                <c:pt idx="115">
                  <c:v>50</c:v>
                </c:pt>
                <c:pt idx="116">
                  <c:v>34</c:v>
                </c:pt>
                <c:pt idx="117">
                  <c:v>66</c:v>
                </c:pt>
                <c:pt idx="118">
                  <c:v>102</c:v>
                </c:pt>
                <c:pt idx="119">
                  <c:v>60</c:v>
                </c:pt>
                <c:pt idx="120">
                  <c:v>67</c:v>
                </c:pt>
                <c:pt idx="121">
                  <c:v>64</c:v>
                </c:pt>
                <c:pt idx="122">
                  <c:v>64</c:v>
                </c:pt>
                <c:pt idx="123">
                  <c:v>63</c:v>
                </c:pt>
                <c:pt idx="124">
                  <c:v>64</c:v>
                </c:pt>
                <c:pt idx="125">
                  <c:v>80</c:v>
                </c:pt>
                <c:pt idx="126">
                  <c:v>75</c:v>
                </c:pt>
                <c:pt idx="127">
                  <c:v>64</c:v>
                </c:pt>
                <c:pt idx="128">
                  <c:v>51</c:v>
                </c:pt>
                <c:pt idx="129">
                  <c:v>81</c:v>
                </c:pt>
                <c:pt idx="130">
                  <c:v>87</c:v>
                </c:pt>
                <c:pt idx="131">
                  <c:v>72</c:v>
                </c:pt>
                <c:pt idx="132">
                  <c:v>70</c:v>
                </c:pt>
              </c:numCache>
            </c:numRef>
          </c:yVal>
          <c:smooth val="0"/>
          <c:extLst>
            <c:ext xmlns:c16="http://schemas.microsoft.com/office/drawing/2014/chart" uri="{C3380CC4-5D6E-409C-BE32-E72D297353CC}">
              <c16:uniqueId val="{00000005-53D6-4361-8A3F-791249F262A0}"/>
            </c:ext>
          </c:extLst>
        </c:ser>
        <c:ser>
          <c:idx val="6"/>
          <c:order val="6"/>
          <c:tx>
            <c:strRef>
              <c:f>'[NASA &amp; Met Office global warming data.xlsx]NASA data'!$H$1</c:f>
              <c:strCache>
                <c:ptCount val="1"/>
                <c:pt idx="0">
                  <c:v>Jul</c:v>
                </c:pt>
              </c:strCache>
            </c:strRef>
          </c:tx>
          <c:spPr>
            <a:ln w="19050" cap="rnd">
              <a:solidFill>
                <a:schemeClr val="accent1">
                  <a:lumMod val="60000"/>
                </a:schemeClr>
              </a:solidFill>
              <a:round/>
            </a:ln>
            <a:effectLst/>
          </c:spPr>
          <c:marker>
            <c:symbol val="none"/>
          </c:marker>
          <c:xVal>
            <c:numRef>
              <c:f>'[NASA &amp; Met Office global warming data.xlsx]NASA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&amp; Met Office global warming data.xlsx]NASA data'!$H$2:$H$134</c:f>
              <c:numCache>
                <c:formatCode>General</c:formatCode>
                <c:ptCount val="133"/>
                <c:pt idx="0">
                  <c:v>-32</c:v>
                </c:pt>
                <c:pt idx="1">
                  <c:v>-37</c:v>
                </c:pt>
                <c:pt idx="2">
                  <c:v>-56</c:v>
                </c:pt>
                <c:pt idx="3">
                  <c:v>12</c:v>
                </c:pt>
                <c:pt idx="4">
                  <c:v>-72</c:v>
                </c:pt>
                <c:pt idx="5">
                  <c:v>-52</c:v>
                </c:pt>
                <c:pt idx="6">
                  <c:v>-27</c:v>
                </c:pt>
                <c:pt idx="7">
                  <c:v>-37</c:v>
                </c:pt>
                <c:pt idx="8">
                  <c:v>-24</c:v>
                </c:pt>
                <c:pt idx="9">
                  <c:v>-36</c:v>
                </c:pt>
                <c:pt idx="10">
                  <c:v>-54</c:v>
                </c:pt>
                <c:pt idx="11">
                  <c:v>-68</c:v>
                </c:pt>
                <c:pt idx="12">
                  <c:v>-33</c:v>
                </c:pt>
                <c:pt idx="13">
                  <c:v>-8</c:v>
                </c:pt>
                <c:pt idx="14">
                  <c:v>-33</c:v>
                </c:pt>
                <c:pt idx="15">
                  <c:v>-51</c:v>
                </c:pt>
                <c:pt idx="16">
                  <c:v>-19</c:v>
                </c:pt>
                <c:pt idx="17">
                  <c:v>-10</c:v>
                </c:pt>
                <c:pt idx="18">
                  <c:v>-38</c:v>
                </c:pt>
                <c:pt idx="19">
                  <c:v>-29</c:v>
                </c:pt>
                <c:pt idx="20">
                  <c:v>-34</c:v>
                </c:pt>
                <c:pt idx="21">
                  <c:v>-28</c:v>
                </c:pt>
                <c:pt idx="22">
                  <c:v>-41</c:v>
                </c:pt>
                <c:pt idx="23">
                  <c:v>-25</c:v>
                </c:pt>
                <c:pt idx="24">
                  <c:v>-55</c:v>
                </c:pt>
                <c:pt idx="25">
                  <c:v>-40</c:v>
                </c:pt>
                <c:pt idx="26">
                  <c:v>-19</c:v>
                </c:pt>
                <c:pt idx="27">
                  <c:v>-39</c:v>
                </c:pt>
                <c:pt idx="28">
                  <c:v>-36</c:v>
                </c:pt>
                <c:pt idx="29">
                  <c:v>-30</c:v>
                </c:pt>
                <c:pt idx="30">
                  <c:v>-16</c:v>
                </c:pt>
                <c:pt idx="31">
                  <c:v>-15</c:v>
                </c:pt>
                <c:pt idx="32">
                  <c:v>-44</c:v>
                </c:pt>
                <c:pt idx="33">
                  <c:v>-22</c:v>
                </c:pt>
                <c:pt idx="34">
                  <c:v>-23</c:v>
                </c:pt>
                <c:pt idx="35">
                  <c:v>9</c:v>
                </c:pt>
                <c:pt idx="36">
                  <c:v>-28</c:v>
                </c:pt>
                <c:pt idx="37">
                  <c:v>8</c:v>
                </c:pt>
                <c:pt idx="38">
                  <c:v>-42</c:v>
                </c:pt>
                <c:pt idx="39">
                  <c:v>-1</c:v>
                </c:pt>
                <c:pt idx="40">
                  <c:v>-15</c:v>
                </c:pt>
                <c:pt idx="41">
                  <c:v>8</c:v>
                </c:pt>
                <c:pt idx="42">
                  <c:v>4</c:v>
                </c:pt>
                <c:pt idx="43">
                  <c:v>-44</c:v>
                </c:pt>
                <c:pt idx="44">
                  <c:v>-9</c:v>
                </c:pt>
                <c:pt idx="45">
                  <c:v>-34</c:v>
                </c:pt>
                <c:pt idx="46">
                  <c:v>-12</c:v>
                </c:pt>
                <c:pt idx="47">
                  <c:v>-6</c:v>
                </c:pt>
                <c:pt idx="48">
                  <c:v>-3</c:v>
                </c:pt>
                <c:pt idx="49">
                  <c:v>-33</c:v>
                </c:pt>
                <c:pt idx="50">
                  <c:v>-19</c:v>
                </c:pt>
                <c:pt idx="51">
                  <c:v>12</c:v>
                </c:pt>
                <c:pt idx="52">
                  <c:v>-20</c:v>
                </c:pt>
                <c:pt idx="53">
                  <c:v>-13</c:v>
                </c:pt>
                <c:pt idx="54">
                  <c:v>0</c:v>
                </c:pt>
                <c:pt idx="55">
                  <c:v>-25</c:v>
                </c:pt>
                <c:pt idx="56">
                  <c:v>21</c:v>
                </c:pt>
                <c:pt idx="57">
                  <c:v>-6</c:v>
                </c:pt>
                <c:pt idx="58">
                  <c:v>5</c:v>
                </c:pt>
                <c:pt idx="59">
                  <c:v>-12</c:v>
                </c:pt>
                <c:pt idx="60">
                  <c:v>21</c:v>
                </c:pt>
                <c:pt idx="61">
                  <c:v>27</c:v>
                </c:pt>
                <c:pt idx="62">
                  <c:v>7</c:v>
                </c:pt>
                <c:pt idx="63">
                  <c:v>11</c:v>
                </c:pt>
                <c:pt idx="64">
                  <c:v>4</c:v>
                </c:pt>
                <c:pt idx="65">
                  <c:v>-23</c:v>
                </c:pt>
                <c:pt idx="66">
                  <c:v>5</c:v>
                </c:pt>
                <c:pt idx="67">
                  <c:v>3</c:v>
                </c:pt>
                <c:pt idx="68">
                  <c:v>-14</c:v>
                </c:pt>
                <c:pt idx="69">
                  <c:v>-7</c:v>
                </c:pt>
                <c:pt idx="70">
                  <c:v>-11</c:v>
                </c:pt>
                <c:pt idx="71">
                  <c:v>-9</c:v>
                </c:pt>
                <c:pt idx="72">
                  <c:v>6</c:v>
                </c:pt>
                <c:pt idx="73">
                  <c:v>-2</c:v>
                </c:pt>
                <c:pt idx="74">
                  <c:v>-26</c:v>
                </c:pt>
                <c:pt idx="75">
                  <c:v>-13</c:v>
                </c:pt>
                <c:pt idx="76">
                  <c:v>-11</c:v>
                </c:pt>
                <c:pt idx="77">
                  <c:v>-11</c:v>
                </c:pt>
                <c:pt idx="78">
                  <c:v>5</c:v>
                </c:pt>
                <c:pt idx="79">
                  <c:v>7</c:v>
                </c:pt>
                <c:pt idx="80">
                  <c:v>-13</c:v>
                </c:pt>
                <c:pt idx="81">
                  <c:v>-2</c:v>
                </c:pt>
                <c:pt idx="82">
                  <c:v>-14</c:v>
                </c:pt>
                <c:pt idx="83">
                  <c:v>7</c:v>
                </c:pt>
                <c:pt idx="84">
                  <c:v>-7</c:v>
                </c:pt>
                <c:pt idx="85">
                  <c:v>-25</c:v>
                </c:pt>
                <c:pt idx="86">
                  <c:v>11</c:v>
                </c:pt>
                <c:pt idx="87">
                  <c:v>6</c:v>
                </c:pt>
                <c:pt idx="88">
                  <c:v>-11</c:v>
                </c:pt>
                <c:pt idx="89">
                  <c:v>-1</c:v>
                </c:pt>
                <c:pt idx="90">
                  <c:v>10</c:v>
                </c:pt>
                <c:pt idx="91">
                  <c:v>-10</c:v>
                </c:pt>
                <c:pt idx="92">
                  <c:v>4</c:v>
                </c:pt>
                <c:pt idx="93">
                  <c:v>22</c:v>
                </c:pt>
                <c:pt idx="94">
                  <c:v>-2</c:v>
                </c:pt>
                <c:pt idx="95">
                  <c:v>7</c:v>
                </c:pt>
                <c:pt idx="96">
                  <c:v>-16</c:v>
                </c:pt>
                <c:pt idx="97">
                  <c:v>28</c:v>
                </c:pt>
                <c:pt idx="98">
                  <c:v>20</c:v>
                </c:pt>
                <c:pt idx="99">
                  <c:v>4</c:v>
                </c:pt>
                <c:pt idx="100">
                  <c:v>36</c:v>
                </c:pt>
                <c:pt idx="101">
                  <c:v>51</c:v>
                </c:pt>
                <c:pt idx="102">
                  <c:v>19</c:v>
                </c:pt>
                <c:pt idx="103">
                  <c:v>19</c:v>
                </c:pt>
                <c:pt idx="104">
                  <c:v>18</c:v>
                </c:pt>
                <c:pt idx="105">
                  <c:v>6</c:v>
                </c:pt>
                <c:pt idx="106">
                  <c:v>15</c:v>
                </c:pt>
                <c:pt idx="107">
                  <c:v>59</c:v>
                </c:pt>
                <c:pt idx="108">
                  <c:v>43</c:v>
                </c:pt>
                <c:pt idx="109">
                  <c:v>45</c:v>
                </c:pt>
                <c:pt idx="110">
                  <c:v>63</c:v>
                </c:pt>
                <c:pt idx="111">
                  <c:v>62</c:v>
                </c:pt>
                <c:pt idx="112">
                  <c:v>7</c:v>
                </c:pt>
                <c:pt idx="113">
                  <c:v>37</c:v>
                </c:pt>
                <c:pt idx="114">
                  <c:v>38</c:v>
                </c:pt>
                <c:pt idx="115">
                  <c:v>63</c:v>
                </c:pt>
                <c:pt idx="116">
                  <c:v>53</c:v>
                </c:pt>
                <c:pt idx="117">
                  <c:v>33</c:v>
                </c:pt>
                <c:pt idx="118">
                  <c:v>91</c:v>
                </c:pt>
                <c:pt idx="119">
                  <c:v>61</c:v>
                </c:pt>
                <c:pt idx="120">
                  <c:v>61</c:v>
                </c:pt>
                <c:pt idx="121">
                  <c:v>69</c:v>
                </c:pt>
                <c:pt idx="122">
                  <c:v>83</c:v>
                </c:pt>
                <c:pt idx="123">
                  <c:v>63</c:v>
                </c:pt>
                <c:pt idx="124">
                  <c:v>26</c:v>
                </c:pt>
                <c:pt idx="125">
                  <c:v>78</c:v>
                </c:pt>
                <c:pt idx="126">
                  <c:v>65</c:v>
                </c:pt>
                <c:pt idx="127">
                  <c:v>77</c:v>
                </c:pt>
                <c:pt idx="128">
                  <c:v>71</c:v>
                </c:pt>
                <c:pt idx="129">
                  <c:v>84</c:v>
                </c:pt>
                <c:pt idx="130">
                  <c:v>74</c:v>
                </c:pt>
                <c:pt idx="131">
                  <c:v>90</c:v>
                </c:pt>
                <c:pt idx="132">
                  <c:v>58</c:v>
                </c:pt>
              </c:numCache>
            </c:numRef>
          </c:yVal>
          <c:smooth val="0"/>
          <c:extLst>
            <c:ext xmlns:c16="http://schemas.microsoft.com/office/drawing/2014/chart" uri="{C3380CC4-5D6E-409C-BE32-E72D297353CC}">
              <c16:uniqueId val="{00000006-53D6-4361-8A3F-791249F262A0}"/>
            </c:ext>
          </c:extLst>
        </c:ser>
        <c:ser>
          <c:idx val="7"/>
          <c:order val="7"/>
          <c:tx>
            <c:strRef>
              <c:f>'[NASA &amp; Met Office global warming data.xlsx]NASA data'!$I$1</c:f>
              <c:strCache>
                <c:ptCount val="1"/>
                <c:pt idx="0">
                  <c:v>Aug</c:v>
                </c:pt>
              </c:strCache>
            </c:strRef>
          </c:tx>
          <c:spPr>
            <a:ln w="19050" cap="rnd">
              <a:solidFill>
                <a:schemeClr val="accent2">
                  <a:lumMod val="60000"/>
                </a:schemeClr>
              </a:solidFill>
              <a:round/>
            </a:ln>
            <a:effectLst/>
          </c:spPr>
          <c:marker>
            <c:symbol val="none"/>
          </c:marker>
          <c:xVal>
            <c:numRef>
              <c:f>'[NASA &amp; Met Office global warming data.xlsx]NASA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&amp; Met Office global warming data.xlsx]NASA data'!$I$2:$I$134</c:f>
              <c:numCache>
                <c:formatCode>General</c:formatCode>
                <c:ptCount val="133"/>
                <c:pt idx="0">
                  <c:v>16</c:v>
                </c:pt>
                <c:pt idx="1">
                  <c:v>-19</c:v>
                </c:pt>
                <c:pt idx="2">
                  <c:v>-7</c:v>
                </c:pt>
                <c:pt idx="3">
                  <c:v>2</c:v>
                </c:pt>
                <c:pt idx="4">
                  <c:v>27</c:v>
                </c:pt>
                <c:pt idx="5">
                  <c:v>-8</c:v>
                </c:pt>
                <c:pt idx="6">
                  <c:v>-58</c:v>
                </c:pt>
                <c:pt idx="7">
                  <c:v>-24</c:v>
                </c:pt>
                <c:pt idx="8">
                  <c:v>-23</c:v>
                </c:pt>
                <c:pt idx="9">
                  <c:v>-56</c:v>
                </c:pt>
                <c:pt idx="10">
                  <c:v>-56</c:v>
                </c:pt>
                <c:pt idx="11">
                  <c:v>-54</c:v>
                </c:pt>
                <c:pt idx="12">
                  <c:v>-22</c:v>
                </c:pt>
                <c:pt idx="13">
                  <c:v>-28</c:v>
                </c:pt>
                <c:pt idx="14">
                  <c:v>-29</c:v>
                </c:pt>
                <c:pt idx="15">
                  <c:v>-16</c:v>
                </c:pt>
                <c:pt idx="16">
                  <c:v>-38</c:v>
                </c:pt>
                <c:pt idx="17">
                  <c:v>-31</c:v>
                </c:pt>
                <c:pt idx="18">
                  <c:v>-28</c:v>
                </c:pt>
                <c:pt idx="19">
                  <c:v>-28</c:v>
                </c:pt>
                <c:pt idx="20">
                  <c:v>-18</c:v>
                </c:pt>
                <c:pt idx="21">
                  <c:v>-23</c:v>
                </c:pt>
                <c:pt idx="22">
                  <c:v>-49</c:v>
                </c:pt>
                <c:pt idx="23">
                  <c:v>-37</c:v>
                </c:pt>
                <c:pt idx="24">
                  <c:v>-45</c:v>
                </c:pt>
                <c:pt idx="25">
                  <c:v>-25</c:v>
                </c:pt>
                <c:pt idx="26">
                  <c:v>-17</c:v>
                </c:pt>
                <c:pt idx="27">
                  <c:v>-55</c:v>
                </c:pt>
                <c:pt idx="28">
                  <c:v>-39</c:v>
                </c:pt>
                <c:pt idx="29">
                  <c:v>-8</c:v>
                </c:pt>
                <c:pt idx="30">
                  <c:v>-10</c:v>
                </c:pt>
                <c:pt idx="31">
                  <c:v>-23</c:v>
                </c:pt>
                <c:pt idx="32">
                  <c:v>-60</c:v>
                </c:pt>
                <c:pt idx="33">
                  <c:v>-20</c:v>
                </c:pt>
                <c:pt idx="34">
                  <c:v>-11</c:v>
                </c:pt>
                <c:pt idx="35">
                  <c:v>-15</c:v>
                </c:pt>
                <c:pt idx="36">
                  <c:v>-7</c:v>
                </c:pt>
                <c:pt idx="37">
                  <c:v>-33</c:v>
                </c:pt>
                <c:pt idx="38">
                  <c:v>-43</c:v>
                </c:pt>
                <c:pt idx="39">
                  <c:v>-4</c:v>
                </c:pt>
                <c:pt idx="40">
                  <c:v>-16</c:v>
                </c:pt>
                <c:pt idx="41">
                  <c:v>-42</c:v>
                </c:pt>
                <c:pt idx="42">
                  <c:v>-20</c:v>
                </c:pt>
                <c:pt idx="43">
                  <c:v>-33</c:v>
                </c:pt>
                <c:pt idx="44">
                  <c:v>-11</c:v>
                </c:pt>
                <c:pt idx="45">
                  <c:v>-8</c:v>
                </c:pt>
                <c:pt idx="46">
                  <c:v>4</c:v>
                </c:pt>
                <c:pt idx="47">
                  <c:v>-27</c:v>
                </c:pt>
                <c:pt idx="48">
                  <c:v>-6</c:v>
                </c:pt>
                <c:pt idx="49">
                  <c:v>-36</c:v>
                </c:pt>
                <c:pt idx="50">
                  <c:v>-19</c:v>
                </c:pt>
                <c:pt idx="51">
                  <c:v>11</c:v>
                </c:pt>
                <c:pt idx="52">
                  <c:v>-19</c:v>
                </c:pt>
                <c:pt idx="53">
                  <c:v>-21</c:v>
                </c:pt>
                <c:pt idx="54">
                  <c:v>3</c:v>
                </c:pt>
                <c:pt idx="55">
                  <c:v>-24</c:v>
                </c:pt>
                <c:pt idx="56">
                  <c:v>2</c:v>
                </c:pt>
                <c:pt idx="57">
                  <c:v>8</c:v>
                </c:pt>
                <c:pt idx="58">
                  <c:v>-5</c:v>
                </c:pt>
                <c:pt idx="59">
                  <c:v>-27</c:v>
                </c:pt>
                <c:pt idx="60">
                  <c:v>7</c:v>
                </c:pt>
                <c:pt idx="61">
                  <c:v>6</c:v>
                </c:pt>
                <c:pt idx="62">
                  <c:v>9</c:v>
                </c:pt>
                <c:pt idx="63">
                  <c:v>-16</c:v>
                </c:pt>
                <c:pt idx="64">
                  <c:v>4</c:v>
                </c:pt>
                <c:pt idx="65">
                  <c:v>19</c:v>
                </c:pt>
                <c:pt idx="66">
                  <c:v>-9</c:v>
                </c:pt>
                <c:pt idx="67">
                  <c:v>3</c:v>
                </c:pt>
                <c:pt idx="68">
                  <c:v>-16</c:v>
                </c:pt>
                <c:pt idx="69">
                  <c:v>-12</c:v>
                </c:pt>
                <c:pt idx="70">
                  <c:v>-33</c:v>
                </c:pt>
                <c:pt idx="71">
                  <c:v>10</c:v>
                </c:pt>
                <c:pt idx="72">
                  <c:v>11</c:v>
                </c:pt>
                <c:pt idx="73">
                  <c:v>11</c:v>
                </c:pt>
                <c:pt idx="74">
                  <c:v>-17</c:v>
                </c:pt>
                <c:pt idx="75">
                  <c:v>13</c:v>
                </c:pt>
                <c:pt idx="76">
                  <c:v>-34</c:v>
                </c:pt>
                <c:pt idx="77">
                  <c:v>19</c:v>
                </c:pt>
                <c:pt idx="78">
                  <c:v>-12</c:v>
                </c:pt>
                <c:pt idx="79">
                  <c:v>0</c:v>
                </c:pt>
                <c:pt idx="80">
                  <c:v>7</c:v>
                </c:pt>
                <c:pt idx="81">
                  <c:v>3</c:v>
                </c:pt>
                <c:pt idx="82">
                  <c:v>-9</c:v>
                </c:pt>
                <c:pt idx="83">
                  <c:v>16</c:v>
                </c:pt>
                <c:pt idx="84">
                  <c:v>-32</c:v>
                </c:pt>
                <c:pt idx="85">
                  <c:v>-9</c:v>
                </c:pt>
                <c:pt idx="86">
                  <c:v>-12</c:v>
                </c:pt>
                <c:pt idx="87">
                  <c:v>4</c:v>
                </c:pt>
                <c:pt idx="88">
                  <c:v>-7</c:v>
                </c:pt>
                <c:pt idx="89">
                  <c:v>-9</c:v>
                </c:pt>
                <c:pt idx="90">
                  <c:v>-6</c:v>
                </c:pt>
                <c:pt idx="91">
                  <c:v>3</c:v>
                </c:pt>
                <c:pt idx="92">
                  <c:v>19</c:v>
                </c:pt>
                <c:pt idx="93">
                  <c:v>6</c:v>
                </c:pt>
                <c:pt idx="94">
                  <c:v>13</c:v>
                </c:pt>
                <c:pt idx="95">
                  <c:v>-25</c:v>
                </c:pt>
                <c:pt idx="96">
                  <c:v>-23</c:v>
                </c:pt>
                <c:pt idx="97">
                  <c:v>30</c:v>
                </c:pt>
                <c:pt idx="98">
                  <c:v>-17</c:v>
                </c:pt>
                <c:pt idx="99">
                  <c:v>13</c:v>
                </c:pt>
                <c:pt idx="100">
                  <c:v>33</c:v>
                </c:pt>
                <c:pt idx="101">
                  <c:v>53</c:v>
                </c:pt>
                <c:pt idx="102">
                  <c:v>9</c:v>
                </c:pt>
                <c:pt idx="103">
                  <c:v>48</c:v>
                </c:pt>
                <c:pt idx="104">
                  <c:v>26</c:v>
                </c:pt>
                <c:pt idx="105">
                  <c:v>35</c:v>
                </c:pt>
                <c:pt idx="106">
                  <c:v>21</c:v>
                </c:pt>
                <c:pt idx="107">
                  <c:v>25</c:v>
                </c:pt>
                <c:pt idx="108">
                  <c:v>54</c:v>
                </c:pt>
                <c:pt idx="109">
                  <c:v>49</c:v>
                </c:pt>
                <c:pt idx="110">
                  <c:v>42</c:v>
                </c:pt>
                <c:pt idx="111">
                  <c:v>57</c:v>
                </c:pt>
                <c:pt idx="112">
                  <c:v>13</c:v>
                </c:pt>
                <c:pt idx="113">
                  <c:v>22</c:v>
                </c:pt>
                <c:pt idx="114">
                  <c:v>25</c:v>
                </c:pt>
                <c:pt idx="115">
                  <c:v>57</c:v>
                </c:pt>
                <c:pt idx="116">
                  <c:v>78</c:v>
                </c:pt>
                <c:pt idx="117">
                  <c:v>44</c:v>
                </c:pt>
                <c:pt idx="118">
                  <c:v>88</c:v>
                </c:pt>
                <c:pt idx="119">
                  <c:v>54</c:v>
                </c:pt>
                <c:pt idx="120">
                  <c:v>58</c:v>
                </c:pt>
                <c:pt idx="121">
                  <c:v>65</c:v>
                </c:pt>
                <c:pt idx="122">
                  <c:v>68</c:v>
                </c:pt>
                <c:pt idx="123">
                  <c:v>87</c:v>
                </c:pt>
                <c:pt idx="124">
                  <c:v>59</c:v>
                </c:pt>
                <c:pt idx="125">
                  <c:v>73</c:v>
                </c:pt>
                <c:pt idx="126">
                  <c:v>80</c:v>
                </c:pt>
                <c:pt idx="127">
                  <c:v>86</c:v>
                </c:pt>
                <c:pt idx="128">
                  <c:v>40</c:v>
                </c:pt>
                <c:pt idx="129">
                  <c:v>85</c:v>
                </c:pt>
                <c:pt idx="130">
                  <c:v>81</c:v>
                </c:pt>
                <c:pt idx="131">
                  <c:v>95</c:v>
                </c:pt>
                <c:pt idx="132">
                  <c:v>86</c:v>
                </c:pt>
              </c:numCache>
            </c:numRef>
          </c:yVal>
          <c:smooth val="0"/>
          <c:extLst>
            <c:ext xmlns:c16="http://schemas.microsoft.com/office/drawing/2014/chart" uri="{C3380CC4-5D6E-409C-BE32-E72D297353CC}">
              <c16:uniqueId val="{00000007-53D6-4361-8A3F-791249F262A0}"/>
            </c:ext>
          </c:extLst>
        </c:ser>
        <c:ser>
          <c:idx val="8"/>
          <c:order val="8"/>
          <c:tx>
            <c:strRef>
              <c:f>'[NASA &amp; Met Office global warming data.xlsx]NASA data'!$J$1</c:f>
              <c:strCache>
                <c:ptCount val="1"/>
                <c:pt idx="0">
                  <c:v>Sep</c:v>
                </c:pt>
              </c:strCache>
            </c:strRef>
          </c:tx>
          <c:spPr>
            <a:ln w="19050" cap="rnd">
              <a:solidFill>
                <a:schemeClr val="accent3">
                  <a:lumMod val="60000"/>
                </a:schemeClr>
              </a:solidFill>
              <a:round/>
            </a:ln>
            <a:effectLst/>
          </c:spPr>
          <c:marker>
            <c:symbol val="none"/>
          </c:marker>
          <c:xVal>
            <c:numRef>
              <c:f>'[NASA &amp; Met Office global warming data.xlsx]NASA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&amp; Met Office global warming data.xlsx]NASA data'!$J$2:$J$134</c:f>
              <c:numCache>
                <c:formatCode>General</c:formatCode>
                <c:ptCount val="133"/>
                <c:pt idx="0">
                  <c:v>-37</c:v>
                </c:pt>
                <c:pt idx="1">
                  <c:v>-23</c:v>
                </c:pt>
                <c:pt idx="2">
                  <c:v>1</c:v>
                </c:pt>
                <c:pt idx="3">
                  <c:v>-29</c:v>
                </c:pt>
                <c:pt idx="4">
                  <c:v>-27</c:v>
                </c:pt>
                <c:pt idx="5">
                  <c:v>-9</c:v>
                </c:pt>
                <c:pt idx="6">
                  <c:v>-27</c:v>
                </c:pt>
                <c:pt idx="7">
                  <c:v>-54</c:v>
                </c:pt>
                <c:pt idx="8">
                  <c:v>-31</c:v>
                </c:pt>
                <c:pt idx="9">
                  <c:v>-33</c:v>
                </c:pt>
                <c:pt idx="10">
                  <c:v>-31</c:v>
                </c:pt>
                <c:pt idx="11">
                  <c:v>-48</c:v>
                </c:pt>
                <c:pt idx="12">
                  <c:v>-47</c:v>
                </c:pt>
                <c:pt idx="13">
                  <c:v>-22</c:v>
                </c:pt>
                <c:pt idx="14">
                  <c:v>-43</c:v>
                </c:pt>
                <c:pt idx="15">
                  <c:v>-12</c:v>
                </c:pt>
                <c:pt idx="16">
                  <c:v>-10</c:v>
                </c:pt>
                <c:pt idx="17">
                  <c:v>-21</c:v>
                </c:pt>
                <c:pt idx="18">
                  <c:v>-7</c:v>
                </c:pt>
                <c:pt idx="19">
                  <c:v>-1</c:v>
                </c:pt>
                <c:pt idx="20">
                  <c:v>-8</c:v>
                </c:pt>
                <c:pt idx="21">
                  <c:v>1</c:v>
                </c:pt>
                <c:pt idx="22">
                  <c:v>-39</c:v>
                </c:pt>
                <c:pt idx="23">
                  <c:v>-39</c:v>
                </c:pt>
                <c:pt idx="24">
                  <c:v>-42</c:v>
                </c:pt>
                <c:pt idx="25">
                  <c:v>-24</c:v>
                </c:pt>
                <c:pt idx="26">
                  <c:v>-29</c:v>
                </c:pt>
                <c:pt idx="27">
                  <c:v>-38</c:v>
                </c:pt>
                <c:pt idx="28">
                  <c:v>-16</c:v>
                </c:pt>
                <c:pt idx="29">
                  <c:v>-18</c:v>
                </c:pt>
                <c:pt idx="30">
                  <c:v>-8</c:v>
                </c:pt>
                <c:pt idx="31">
                  <c:v>-23</c:v>
                </c:pt>
                <c:pt idx="32">
                  <c:v>-36</c:v>
                </c:pt>
                <c:pt idx="33">
                  <c:v>-19</c:v>
                </c:pt>
                <c:pt idx="34">
                  <c:v>-10</c:v>
                </c:pt>
                <c:pt idx="35">
                  <c:v>4</c:v>
                </c:pt>
                <c:pt idx="36">
                  <c:v>-11</c:v>
                </c:pt>
                <c:pt idx="37">
                  <c:v>-28</c:v>
                </c:pt>
                <c:pt idx="38">
                  <c:v>-18</c:v>
                </c:pt>
                <c:pt idx="39">
                  <c:v>-20</c:v>
                </c:pt>
                <c:pt idx="40">
                  <c:v>-17</c:v>
                </c:pt>
                <c:pt idx="41">
                  <c:v>-11</c:v>
                </c:pt>
                <c:pt idx="42">
                  <c:v>-10</c:v>
                </c:pt>
                <c:pt idx="43">
                  <c:v>-28</c:v>
                </c:pt>
                <c:pt idx="44">
                  <c:v>-6</c:v>
                </c:pt>
                <c:pt idx="45">
                  <c:v>-30</c:v>
                </c:pt>
                <c:pt idx="46">
                  <c:v>5</c:v>
                </c:pt>
                <c:pt idx="47">
                  <c:v>-5</c:v>
                </c:pt>
                <c:pt idx="48">
                  <c:v>-2</c:v>
                </c:pt>
                <c:pt idx="49">
                  <c:v>-19</c:v>
                </c:pt>
                <c:pt idx="50">
                  <c:v>-17</c:v>
                </c:pt>
                <c:pt idx="51">
                  <c:v>-15</c:v>
                </c:pt>
                <c:pt idx="52">
                  <c:v>1</c:v>
                </c:pt>
                <c:pt idx="53">
                  <c:v>-14</c:v>
                </c:pt>
                <c:pt idx="54">
                  <c:v>-9</c:v>
                </c:pt>
                <c:pt idx="55">
                  <c:v>-42</c:v>
                </c:pt>
                <c:pt idx="56">
                  <c:v>-2</c:v>
                </c:pt>
                <c:pt idx="57">
                  <c:v>25</c:v>
                </c:pt>
                <c:pt idx="58">
                  <c:v>9</c:v>
                </c:pt>
                <c:pt idx="59">
                  <c:v>-13</c:v>
                </c:pt>
                <c:pt idx="60">
                  <c:v>17</c:v>
                </c:pt>
                <c:pt idx="61">
                  <c:v>-18</c:v>
                </c:pt>
                <c:pt idx="62">
                  <c:v>6</c:v>
                </c:pt>
                <c:pt idx="63">
                  <c:v>5</c:v>
                </c:pt>
                <c:pt idx="64">
                  <c:v>18</c:v>
                </c:pt>
                <c:pt idx="65">
                  <c:v>3</c:v>
                </c:pt>
                <c:pt idx="66">
                  <c:v>-1</c:v>
                </c:pt>
                <c:pt idx="67">
                  <c:v>2</c:v>
                </c:pt>
                <c:pt idx="68">
                  <c:v>-2</c:v>
                </c:pt>
                <c:pt idx="69">
                  <c:v>-5</c:v>
                </c:pt>
                <c:pt idx="70">
                  <c:v>-18</c:v>
                </c:pt>
                <c:pt idx="71">
                  <c:v>1</c:v>
                </c:pt>
                <c:pt idx="72">
                  <c:v>14</c:v>
                </c:pt>
                <c:pt idx="73">
                  <c:v>7</c:v>
                </c:pt>
                <c:pt idx="74">
                  <c:v>-17</c:v>
                </c:pt>
                <c:pt idx="75">
                  <c:v>-13</c:v>
                </c:pt>
                <c:pt idx="76">
                  <c:v>-12</c:v>
                </c:pt>
                <c:pt idx="77">
                  <c:v>12</c:v>
                </c:pt>
                <c:pt idx="78">
                  <c:v>-9</c:v>
                </c:pt>
                <c:pt idx="79">
                  <c:v>-13</c:v>
                </c:pt>
                <c:pt idx="80">
                  <c:v>7</c:v>
                </c:pt>
                <c:pt idx="81">
                  <c:v>15</c:v>
                </c:pt>
                <c:pt idx="82">
                  <c:v>0</c:v>
                </c:pt>
                <c:pt idx="83">
                  <c:v>22</c:v>
                </c:pt>
                <c:pt idx="84">
                  <c:v>-36</c:v>
                </c:pt>
                <c:pt idx="85">
                  <c:v>-25</c:v>
                </c:pt>
                <c:pt idx="86">
                  <c:v>-2</c:v>
                </c:pt>
                <c:pt idx="87">
                  <c:v>0</c:v>
                </c:pt>
                <c:pt idx="88">
                  <c:v>-26</c:v>
                </c:pt>
                <c:pt idx="89">
                  <c:v>3</c:v>
                </c:pt>
                <c:pt idx="90">
                  <c:v>15</c:v>
                </c:pt>
                <c:pt idx="91">
                  <c:v>2</c:v>
                </c:pt>
                <c:pt idx="92">
                  <c:v>4</c:v>
                </c:pt>
                <c:pt idx="93">
                  <c:v>12</c:v>
                </c:pt>
                <c:pt idx="94">
                  <c:v>-15</c:v>
                </c:pt>
                <c:pt idx="95">
                  <c:v>-2</c:v>
                </c:pt>
                <c:pt idx="96">
                  <c:v>-16</c:v>
                </c:pt>
                <c:pt idx="97">
                  <c:v>-10</c:v>
                </c:pt>
                <c:pt idx="98">
                  <c:v>17</c:v>
                </c:pt>
                <c:pt idx="99">
                  <c:v>29</c:v>
                </c:pt>
                <c:pt idx="100">
                  <c:v>34</c:v>
                </c:pt>
                <c:pt idx="101">
                  <c:v>28</c:v>
                </c:pt>
                <c:pt idx="102">
                  <c:v>9</c:v>
                </c:pt>
                <c:pt idx="103">
                  <c:v>55</c:v>
                </c:pt>
                <c:pt idx="104">
                  <c:v>26</c:v>
                </c:pt>
                <c:pt idx="105">
                  <c:v>25</c:v>
                </c:pt>
                <c:pt idx="106">
                  <c:v>1</c:v>
                </c:pt>
                <c:pt idx="107">
                  <c:v>35</c:v>
                </c:pt>
                <c:pt idx="108">
                  <c:v>54</c:v>
                </c:pt>
                <c:pt idx="109">
                  <c:v>52</c:v>
                </c:pt>
                <c:pt idx="110">
                  <c:v>29</c:v>
                </c:pt>
                <c:pt idx="111">
                  <c:v>61</c:v>
                </c:pt>
                <c:pt idx="112">
                  <c:v>-5</c:v>
                </c:pt>
                <c:pt idx="113">
                  <c:v>10</c:v>
                </c:pt>
                <c:pt idx="114">
                  <c:v>45</c:v>
                </c:pt>
                <c:pt idx="115">
                  <c:v>44</c:v>
                </c:pt>
                <c:pt idx="116">
                  <c:v>41</c:v>
                </c:pt>
                <c:pt idx="117">
                  <c:v>50</c:v>
                </c:pt>
                <c:pt idx="118">
                  <c:v>60</c:v>
                </c:pt>
                <c:pt idx="119">
                  <c:v>62</c:v>
                </c:pt>
                <c:pt idx="120">
                  <c:v>57</c:v>
                </c:pt>
                <c:pt idx="121">
                  <c:v>70</c:v>
                </c:pt>
                <c:pt idx="122">
                  <c:v>81</c:v>
                </c:pt>
                <c:pt idx="123">
                  <c:v>81</c:v>
                </c:pt>
                <c:pt idx="124">
                  <c:v>58</c:v>
                </c:pt>
                <c:pt idx="125">
                  <c:v>97</c:v>
                </c:pt>
                <c:pt idx="126">
                  <c:v>71</c:v>
                </c:pt>
                <c:pt idx="127">
                  <c:v>82</c:v>
                </c:pt>
                <c:pt idx="128">
                  <c:v>81</c:v>
                </c:pt>
                <c:pt idx="129">
                  <c:v>92</c:v>
                </c:pt>
                <c:pt idx="130">
                  <c:v>86</c:v>
                </c:pt>
                <c:pt idx="131">
                  <c:v>79</c:v>
                </c:pt>
                <c:pt idx="132">
                  <c:v>84</c:v>
                </c:pt>
              </c:numCache>
            </c:numRef>
          </c:yVal>
          <c:smooth val="0"/>
          <c:extLst>
            <c:ext xmlns:c16="http://schemas.microsoft.com/office/drawing/2014/chart" uri="{C3380CC4-5D6E-409C-BE32-E72D297353CC}">
              <c16:uniqueId val="{00000008-53D6-4361-8A3F-791249F262A0}"/>
            </c:ext>
          </c:extLst>
        </c:ser>
        <c:ser>
          <c:idx val="9"/>
          <c:order val="9"/>
          <c:tx>
            <c:strRef>
              <c:f>'[NASA &amp; Met Office global warming data.xlsx]NASA data'!$K$1</c:f>
              <c:strCache>
                <c:ptCount val="1"/>
                <c:pt idx="0">
                  <c:v>Oct</c:v>
                </c:pt>
              </c:strCache>
            </c:strRef>
          </c:tx>
          <c:spPr>
            <a:ln w="19050" cap="rnd">
              <a:solidFill>
                <a:schemeClr val="accent4">
                  <a:lumMod val="60000"/>
                </a:schemeClr>
              </a:solidFill>
              <a:round/>
            </a:ln>
            <a:effectLst/>
          </c:spPr>
          <c:marker>
            <c:symbol val="none"/>
          </c:marker>
          <c:xVal>
            <c:numRef>
              <c:f>'[NASA &amp; Met Office global warming data.xlsx]NASA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&amp; Met Office global warming data.xlsx]NASA data'!$K$2:$K$134</c:f>
              <c:numCache>
                <c:formatCode>General</c:formatCode>
                <c:ptCount val="133"/>
                <c:pt idx="0">
                  <c:v>-54</c:v>
                </c:pt>
                <c:pt idx="1">
                  <c:v>-33</c:v>
                </c:pt>
                <c:pt idx="2">
                  <c:v>-22</c:v>
                </c:pt>
                <c:pt idx="3">
                  <c:v>-47</c:v>
                </c:pt>
                <c:pt idx="4">
                  <c:v>-68</c:v>
                </c:pt>
                <c:pt idx="5">
                  <c:v>4</c:v>
                </c:pt>
                <c:pt idx="6">
                  <c:v>-74</c:v>
                </c:pt>
                <c:pt idx="7">
                  <c:v>-36</c:v>
                </c:pt>
                <c:pt idx="8">
                  <c:v>-15</c:v>
                </c:pt>
                <c:pt idx="9">
                  <c:v>-16</c:v>
                </c:pt>
                <c:pt idx="10">
                  <c:v>-24</c:v>
                </c:pt>
                <c:pt idx="11">
                  <c:v>-55</c:v>
                </c:pt>
                <c:pt idx="12">
                  <c:v>-34</c:v>
                </c:pt>
                <c:pt idx="13">
                  <c:v>-6</c:v>
                </c:pt>
                <c:pt idx="14">
                  <c:v>-6</c:v>
                </c:pt>
                <c:pt idx="15">
                  <c:v>-3</c:v>
                </c:pt>
                <c:pt idx="16">
                  <c:v>-2</c:v>
                </c:pt>
                <c:pt idx="17">
                  <c:v>-28</c:v>
                </c:pt>
                <c:pt idx="18">
                  <c:v>-47</c:v>
                </c:pt>
                <c:pt idx="19">
                  <c:v>-28</c:v>
                </c:pt>
                <c:pt idx="20">
                  <c:v>17</c:v>
                </c:pt>
                <c:pt idx="21">
                  <c:v>-15</c:v>
                </c:pt>
                <c:pt idx="22">
                  <c:v>-46</c:v>
                </c:pt>
                <c:pt idx="23">
                  <c:v>-47</c:v>
                </c:pt>
                <c:pt idx="24">
                  <c:v>-51</c:v>
                </c:pt>
                <c:pt idx="25">
                  <c:v>-36</c:v>
                </c:pt>
                <c:pt idx="26">
                  <c:v>-19</c:v>
                </c:pt>
                <c:pt idx="27">
                  <c:v>-32</c:v>
                </c:pt>
                <c:pt idx="28">
                  <c:v>-40</c:v>
                </c:pt>
                <c:pt idx="29">
                  <c:v>-16</c:v>
                </c:pt>
                <c:pt idx="30">
                  <c:v>-30</c:v>
                </c:pt>
                <c:pt idx="31">
                  <c:v>-15</c:v>
                </c:pt>
                <c:pt idx="32">
                  <c:v>-49</c:v>
                </c:pt>
                <c:pt idx="33">
                  <c:v>-30</c:v>
                </c:pt>
                <c:pt idx="34">
                  <c:v>12</c:v>
                </c:pt>
                <c:pt idx="35">
                  <c:v>-7</c:v>
                </c:pt>
                <c:pt idx="36">
                  <c:v>-17</c:v>
                </c:pt>
                <c:pt idx="37">
                  <c:v>-45</c:v>
                </c:pt>
                <c:pt idx="38">
                  <c:v>4</c:v>
                </c:pt>
                <c:pt idx="39">
                  <c:v>-3</c:v>
                </c:pt>
                <c:pt idx="40">
                  <c:v>-42</c:v>
                </c:pt>
                <c:pt idx="41">
                  <c:v>-9</c:v>
                </c:pt>
                <c:pt idx="42">
                  <c:v>-21</c:v>
                </c:pt>
                <c:pt idx="43">
                  <c:v>-10</c:v>
                </c:pt>
                <c:pt idx="44">
                  <c:v>-13</c:v>
                </c:pt>
                <c:pt idx="45">
                  <c:v>-33</c:v>
                </c:pt>
                <c:pt idx="46">
                  <c:v>-10</c:v>
                </c:pt>
                <c:pt idx="47">
                  <c:v>16</c:v>
                </c:pt>
                <c:pt idx="48">
                  <c:v>-7</c:v>
                </c:pt>
                <c:pt idx="49">
                  <c:v>2</c:v>
                </c:pt>
                <c:pt idx="50">
                  <c:v>-26</c:v>
                </c:pt>
                <c:pt idx="51">
                  <c:v>7</c:v>
                </c:pt>
                <c:pt idx="52">
                  <c:v>7</c:v>
                </c:pt>
                <c:pt idx="53">
                  <c:v>-10</c:v>
                </c:pt>
                <c:pt idx="54">
                  <c:v>-5</c:v>
                </c:pt>
                <c:pt idx="55">
                  <c:v>-6</c:v>
                </c:pt>
                <c:pt idx="56">
                  <c:v>1</c:v>
                </c:pt>
                <c:pt idx="57">
                  <c:v>23</c:v>
                </c:pt>
                <c:pt idx="58">
                  <c:v>33</c:v>
                </c:pt>
                <c:pt idx="59">
                  <c:v>-11</c:v>
                </c:pt>
                <c:pt idx="60">
                  <c:v>5</c:v>
                </c:pt>
                <c:pt idx="61">
                  <c:v>8</c:v>
                </c:pt>
                <c:pt idx="62">
                  <c:v>1</c:v>
                </c:pt>
                <c:pt idx="63">
                  <c:v>28</c:v>
                </c:pt>
                <c:pt idx="64">
                  <c:v>19</c:v>
                </c:pt>
                <c:pt idx="65">
                  <c:v>3</c:v>
                </c:pt>
                <c:pt idx="66">
                  <c:v>-18</c:v>
                </c:pt>
                <c:pt idx="67">
                  <c:v>26</c:v>
                </c:pt>
                <c:pt idx="68">
                  <c:v>-1</c:v>
                </c:pt>
                <c:pt idx="69">
                  <c:v>4</c:v>
                </c:pt>
                <c:pt idx="70">
                  <c:v>-19</c:v>
                </c:pt>
                <c:pt idx="71">
                  <c:v>7</c:v>
                </c:pt>
                <c:pt idx="72">
                  <c:v>-2</c:v>
                </c:pt>
                <c:pt idx="73">
                  <c:v>4</c:v>
                </c:pt>
                <c:pt idx="74">
                  <c:v>1</c:v>
                </c:pt>
                <c:pt idx="75">
                  <c:v>2</c:v>
                </c:pt>
                <c:pt idx="76">
                  <c:v>-24</c:v>
                </c:pt>
                <c:pt idx="77">
                  <c:v>0</c:v>
                </c:pt>
                <c:pt idx="78">
                  <c:v>9</c:v>
                </c:pt>
                <c:pt idx="79">
                  <c:v>-10</c:v>
                </c:pt>
                <c:pt idx="80">
                  <c:v>12</c:v>
                </c:pt>
                <c:pt idx="81">
                  <c:v>8</c:v>
                </c:pt>
                <c:pt idx="82">
                  <c:v>1</c:v>
                </c:pt>
                <c:pt idx="83">
                  <c:v>8</c:v>
                </c:pt>
                <c:pt idx="84">
                  <c:v>-33</c:v>
                </c:pt>
                <c:pt idx="85">
                  <c:v>-11</c:v>
                </c:pt>
                <c:pt idx="86">
                  <c:v>-26</c:v>
                </c:pt>
                <c:pt idx="87">
                  <c:v>13</c:v>
                </c:pt>
                <c:pt idx="88">
                  <c:v>8</c:v>
                </c:pt>
                <c:pt idx="89">
                  <c:v>9</c:v>
                </c:pt>
                <c:pt idx="90">
                  <c:v>10</c:v>
                </c:pt>
                <c:pt idx="91">
                  <c:v>-2</c:v>
                </c:pt>
                <c:pt idx="92">
                  <c:v>-5</c:v>
                </c:pt>
                <c:pt idx="93">
                  <c:v>19</c:v>
                </c:pt>
                <c:pt idx="94">
                  <c:v>-7</c:v>
                </c:pt>
                <c:pt idx="95">
                  <c:v>-4</c:v>
                </c:pt>
                <c:pt idx="96">
                  <c:v>-39</c:v>
                </c:pt>
                <c:pt idx="97">
                  <c:v>-1</c:v>
                </c:pt>
                <c:pt idx="98">
                  <c:v>5</c:v>
                </c:pt>
                <c:pt idx="99">
                  <c:v>27</c:v>
                </c:pt>
                <c:pt idx="100">
                  <c:v>22</c:v>
                </c:pt>
                <c:pt idx="101">
                  <c:v>10</c:v>
                </c:pt>
                <c:pt idx="102">
                  <c:v>2</c:v>
                </c:pt>
                <c:pt idx="103">
                  <c:v>31</c:v>
                </c:pt>
                <c:pt idx="104">
                  <c:v>22</c:v>
                </c:pt>
                <c:pt idx="105">
                  <c:v>16</c:v>
                </c:pt>
                <c:pt idx="106">
                  <c:v>12</c:v>
                </c:pt>
                <c:pt idx="107">
                  <c:v>34</c:v>
                </c:pt>
                <c:pt idx="108">
                  <c:v>52</c:v>
                </c:pt>
                <c:pt idx="109">
                  <c:v>42</c:v>
                </c:pt>
                <c:pt idx="110">
                  <c:v>52</c:v>
                </c:pt>
                <c:pt idx="111">
                  <c:v>34</c:v>
                </c:pt>
                <c:pt idx="112">
                  <c:v>8</c:v>
                </c:pt>
                <c:pt idx="113">
                  <c:v>23</c:v>
                </c:pt>
                <c:pt idx="114">
                  <c:v>41</c:v>
                </c:pt>
                <c:pt idx="115">
                  <c:v>66</c:v>
                </c:pt>
                <c:pt idx="116">
                  <c:v>33</c:v>
                </c:pt>
                <c:pt idx="117">
                  <c:v>60</c:v>
                </c:pt>
                <c:pt idx="118">
                  <c:v>67</c:v>
                </c:pt>
                <c:pt idx="119">
                  <c:v>61</c:v>
                </c:pt>
                <c:pt idx="120">
                  <c:v>33</c:v>
                </c:pt>
                <c:pt idx="121">
                  <c:v>60</c:v>
                </c:pt>
                <c:pt idx="122">
                  <c:v>63</c:v>
                </c:pt>
                <c:pt idx="123">
                  <c:v>87</c:v>
                </c:pt>
                <c:pt idx="124">
                  <c:v>81</c:v>
                </c:pt>
                <c:pt idx="125">
                  <c:v>99</c:v>
                </c:pt>
                <c:pt idx="126">
                  <c:v>83</c:v>
                </c:pt>
                <c:pt idx="127">
                  <c:v>79</c:v>
                </c:pt>
                <c:pt idx="128">
                  <c:v>74</c:v>
                </c:pt>
                <c:pt idx="129">
                  <c:v>71</c:v>
                </c:pt>
                <c:pt idx="130">
                  <c:v>94</c:v>
                </c:pt>
                <c:pt idx="131">
                  <c:v>83</c:v>
                </c:pt>
                <c:pt idx="132">
                  <c:v>93</c:v>
                </c:pt>
              </c:numCache>
            </c:numRef>
          </c:yVal>
          <c:smooth val="0"/>
          <c:extLst>
            <c:ext xmlns:c16="http://schemas.microsoft.com/office/drawing/2014/chart" uri="{C3380CC4-5D6E-409C-BE32-E72D297353CC}">
              <c16:uniqueId val="{00000009-53D6-4361-8A3F-791249F262A0}"/>
            </c:ext>
          </c:extLst>
        </c:ser>
        <c:ser>
          <c:idx val="10"/>
          <c:order val="10"/>
          <c:tx>
            <c:strRef>
              <c:f>'[NASA &amp; Met Office global warming data.xlsx]NASA data'!$L$1</c:f>
              <c:strCache>
                <c:ptCount val="1"/>
                <c:pt idx="0">
                  <c:v>Nov</c:v>
                </c:pt>
              </c:strCache>
            </c:strRef>
          </c:tx>
          <c:spPr>
            <a:ln w="19050" cap="rnd">
              <a:solidFill>
                <a:schemeClr val="accent5">
                  <a:lumMod val="60000"/>
                </a:schemeClr>
              </a:solidFill>
              <a:round/>
            </a:ln>
            <a:effectLst/>
          </c:spPr>
          <c:marker>
            <c:symbol val="none"/>
          </c:marker>
          <c:xVal>
            <c:numRef>
              <c:f>'[NASA &amp; Met Office global warming data.xlsx]NASA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&amp; Met Office global warming data.xlsx]NASA data'!$L$2:$L$134</c:f>
              <c:numCache>
                <c:formatCode>General</c:formatCode>
                <c:ptCount val="133"/>
                <c:pt idx="0">
                  <c:v>-35</c:v>
                </c:pt>
                <c:pt idx="1">
                  <c:v>-40</c:v>
                </c:pt>
                <c:pt idx="2">
                  <c:v>-30</c:v>
                </c:pt>
                <c:pt idx="3">
                  <c:v>-54</c:v>
                </c:pt>
                <c:pt idx="4">
                  <c:v>-70</c:v>
                </c:pt>
                <c:pt idx="5">
                  <c:v>-28</c:v>
                </c:pt>
                <c:pt idx="6">
                  <c:v>-44</c:v>
                </c:pt>
                <c:pt idx="7">
                  <c:v>-77</c:v>
                </c:pt>
                <c:pt idx="8">
                  <c:v>1</c:v>
                </c:pt>
                <c:pt idx="9">
                  <c:v>-40</c:v>
                </c:pt>
                <c:pt idx="10">
                  <c:v>-72</c:v>
                </c:pt>
                <c:pt idx="11">
                  <c:v>-50</c:v>
                </c:pt>
                <c:pt idx="12">
                  <c:v>-59</c:v>
                </c:pt>
                <c:pt idx="13">
                  <c:v>-14</c:v>
                </c:pt>
                <c:pt idx="14">
                  <c:v>-12</c:v>
                </c:pt>
                <c:pt idx="15">
                  <c:v>-9</c:v>
                </c:pt>
                <c:pt idx="16">
                  <c:v>-46</c:v>
                </c:pt>
                <c:pt idx="17">
                  <c:v>-6</c:v>
                </c:pt>
                <c:pt idx="18">
                  <c:v>-55</c:v>
                </c:pt>
                <c:pt idx="19">
                  <c:v>-2</c:v>
                </c:pt>
                <c:pt idx="20">
                  <c:v>-9</c:v>
                </c:pt>
                <c:pt idx="21">
                  <c:v>-12</c:v>
                </c:pt>
                <c:pt idx="22">
                  <c:v>-46</c:v>
                </c:pt>
                <c:pt idx="23">
                  <c:v>-43</c:v>
                </c:pt>
                <c:pt idx="24">
                  <c:v>-22</c:v>
                </c:pt>
                <c:pt idx="25">
                  <c:v>-7</c:v>
                </c:pt>
                <c:pt idx="26">
                  <c:v>-55</c:v>
                </c:pt>
                <c:pt idx="27">
                  <c:v>-58</c:v>
                </c:pt>
                <c:pt idx="28">
                  <c:v>-57</c:v>
                </c:pt>
                <c:pt idx="29">
                  <c:v>-15</c:v>
                </c:pt>
                <c:pt idx="30">
                  <c:v>-47</c:v>
                </c:pt>
                <c:pt idx="31">
                  <c:v>-12</c:v>
                </c:pt>
                <c:pt idx="32">
                  <c:v>-46</c:v>
                </c:pt>
                <c:pt idx="33">
                  <c:v>-18</c:v>
                </c:pt>
                <c:pt idx="34">
                  <c:v>-33</c:v>
                </c:pt>
                <c:pt idx="35">
                  <c:v>6</c:v>
                </c:pt>
                <c:pt idx="36">
                  <c:v>-39</c:v>
                </c:pt>
                <c:pt idx="37">
                  <c:v>-33</c:v>
                </c:pt>
                <c:pt idx="38">
                  <c:v>-26</c:v>
                </c:pt>
                <c:pt idx="39">
                  <c:v>-41</c:v>
                </c:pt>
                <c:pt idx="40">
                  <c:v>-33</c:v>
                </c:pt>
                <c:pt idx="41">
                  <c:v>-24</c:v>
                </c:pt>
                <c:pt idx="42">
                  <c:v>-6</c:v>
                </c:pt>
                <c:pt idx="43">
                  <c:v>1</c:v>
                </c:pt>
                <c:pt idx="44">
                  <c:v>-6</c:v>
                </c:pt>
                <c:pt idx="45">
                  <c:v>-1</c:v>
                </c:pt>
                <c:pt idx="46">
                  <c:v>4</c:v>
                </c:pt>
                <c:pt idx="47">
                  <c:v>9</c:v>
                </c:pt>
                <c:pt idx="48">
                  <c:v>6</c:v>
                </c:pt>
                <c:pt idx="49">
                  <c:v>-6</c:v>
                </c:pt>
                <c:pt idx="50">
                  <c:v>10</c:v>
                </c:pt>
                <c:pt idx="51">
                  <c:v>-13</c:v>
                </c:pt>
                <c:pt idx="52">
                  <c:v>-11</c:v>
                </c:pt>
                <c:pt idx="53">
                  <c:v>-41</c:v>
                </c:pt>
                <c:pt idx="54">
                  <c:v>5</c:v>
                </c:pt>
                <c:pt idx="55">
                  <c:v>-33</c:v>
                </c:pt>
                <c:pt idx="56">
                  <c:v>4</c:v>
                </c:pt>
                <c:pt idx="57">
                  <c:v>30</c:v>
                </c:pt>
                <c:pt idx="58">
                  <c:v>12</c:v>
                </c:pt>
                <c:pt idx="59">
                  <c:v>-16</c:v>
                </c:pt>
                <c:pt idx="60">
                  <c:v>3</c:v>
                </c:pt>
                <c:pt idx="61">
                  <c:v>-3</c:v>
                </c:pt>
                <c:pt idx="62">
                  <c:v>13</c:v>
                </c:pt>
                <c:pt idx="63">
                  <c:v>7</c:v>
                </c:pt>
                <c:pt idx="64">
                  <c:v>0</c:v>
                </c:pt>
                <c:pt idx="65">
                  <c:v>-6</c:v>
                </c:pt>
                <c:pt idx="66">
                  <c:v>-8</c:v>
                </c:pt>
                <c:pt idx="67">
                  <c:v>22</c:v>
                </c:pt>
                <c:pt idx="68">
                  <c:v>-17</c:v>
                </c:pt>
                <c:pt idx="69">
                  <c:v>-5</c:v>
                </c:pt>
                <c:pt idx="70">
                  <c:v>-36</c:v>
                </c:pt>
                <c:pt idx="71">
                  <c:v>3</c:v>
                </c:pt>
                <c:pt idx="72">
                  <c:v>-20</c:v>
                </c:pt>
                <c:pt idx="73">
                  <c:v>2</c:v>
                </c:pt>
                <c:pt idx="74">
                  <c:v>18</c:v>
                </c:pt>
                <c:pt idx="75">
                  <c:v>-25</c:v>
                </c:pt>
                <c:pt idx="76">
                  <c:v>-22</c:v>
                </c:pt>
                <c:pt idx="77">
                  <c:v>15</c:v>
                </c:pt>
                <c:pt idx="78">
                  <c:v>8</c:v>
                </c:pt>
                <c:pt idx="79">
                  <c:v>-10</c:v>
                </c:pt>
                <c:pt idx="80">
                  <c:v>-10</c:v>
                </c:pt>
                <c:pt idx="81">
                  <c:v>7</c:v>
                </c:pt>
                <c:pt idx="82">
                  <c:v>8</c:v>
                </c:pt>
                <c:pt idx="83">
                  <c:v>5</c:v>
                </c:pt>
                <c:pt idx="84">
                  <c:v>-21</c:v>
                </c:pt>
                <c:pt idx="85">
                  <c:v>-12</c:v>
                </c:pt>
                <c:pt idx="86">
                  <c:v>-5</c:v>
                </c:pt>
                <c:pt idx="87">
                  <c:v>3</c:v>
                </c:pt>
                <c:pt idx="88">
                  <c:v>-8</c:v>
                </c:pt>
                <c:pt idx="89">
                  <c:v>9</c:v>
                </c:pt>
                <c:pt idx="90">
                  <c:v>4</c:v>
                </c:pt>
                <c:pt idx="91">
                  <c:v>-13</c:v>
                </c:pt>
                <c:pt idx="92">
                  <c:v>-8</c:v>
                </c:pt>
                <c:pt idx="93">
                  <c:v>8</c:v>
                </c:pt>
                <c:pt idx="94">
                  <c:v>-7</c:v>
                </c:pt>
                <c:pt idx="95">
                  <c:v>-8</c:v>
                </c:pt>
                <c:pt idx="96">
                  <c:v>-18</c:v>
                </c:pt>
                <c:pt idx="97">
                  <c:v>24</c:v>
                </c:pt>
                <c:pt idx="98">
                  <c:v>15</c:v>
                </c:pt>
                <c:pt idx="99">
                  <c:v>30</c:v>
                </c:pt>
                <c:pt idx="100">
                  <c:v>27</c:v>
                </c:pt>
                <c:pt idx="101">
                  <c:v>22</c:v>
                </c:pt>
                <c:pt idx="102">
                  <c:v>11</c:v>
                </c:pt>
                <c:pt idx="103">
                  <c:v>31</c:v>
                </c:pt>
                <c:pt idx="104">
                  <c:v>10</c:v>
                </c:pt>
                <c:pt idx="105">
                  <c:v>8</c:v>
                </c:pt>
                <c:pt idx="106">
                  <c:v>11</c:v>
                </c:pt>
                <c:pt idx="107">
                  <c:v>30</c:v>
                </c:pt>
                <c:pt idx="108">
                  <c:v>14</c:v>
                </c:pt>
                <c:pt idx="109">
                  <c:v>20</c:v>
                </c:pt>
                <c:pt idx="110">
                  <c:v>51</c:v>
                </c:pt>
                <c:pt idx="111">
                  <c:v>31</c:v>
                </c:pt>
                <c:pt idx="112">
                  <c:v>2</c:v>
                </c:pt>
                <c:pt idx="113">
                  <c:v>8</c:v>
                </c:pt>
                <c:pt idx="114">
                  <c:v>48</c:v>
                </c:pt>
                <c:pt idx="115">
                  <c:v>52</c:v>
                </c:pt>
                <c:pt idx="116">
                  <c:v>49</c:v>
                </c:pt>
                <c:pt idx="117">
                  <c:v>68</c:v>
                </c:pt>
                <c:pt idx="118">
                  <c:v>65</c:v>
                </c:pt>
                <c:pt idx="119">
                  <c:v>54</c:v>
                </c:pt>
                <c:pt idx="120">
                  <c:v>48</c:v>
                </c:pt>
                <c:pt idx="121">
                  <c:v>84</c:v>
                </c:pt>
                <c:pt idx="122">
                  <c:v>69</c:v>
                </c:pt>
                <c:pt idx="123">
                  <c:v>64</c:v>
                </c:pt>
                <c:pt idx="124">
                  <c:v>88</c:v>
                </c:pt>
                <c:pt idx="125">
                  <c:v>89</c:v>
                </c:pt>
                <c:pt idx="126">
                  <c:v>85</c:v>
                </c:pt>
                <c:pt idx="127">
                  <c:v>68</c:v>
                </c:pt>
                <c:pt idx="128">
                  <c:v>80</c:v>
                </c:pt>
                <c:pt idx="129">
                  <c:v>81</c:v>
                </c:pt>
                <c:pt idx="130">
                  <c:v>101</c:v>
                </c:pt>
                <c:pt idx="131">
                  <c:v>72</c:v>
                </c:pt>
                <c:pt idx="132">
                  <c:v>87</c:v>
                </c:pt>
              </c:numCache>
            </c:numRef>
          </c:yVal>
          <c:smooth val="0"/>
          <c:extLst>
            <c:ext xmlns:c16="http://schemas.microsoft.com/office/drawing/2014/chart" uri="{C3380CC4-5D6E-409C-BE32-E72D297353CC}">
              <c16:uniqueId val="{0000000A-53D6-4361-8A3F-791249F262A0}"/>
            </c:ext>
          </c:extLst>
        </c:ser>
        <c:ser>
          <c:idx val="11"/>
          <c:order val="11"/>
          <c:tx>
            <c:strRef>
              <c:f>'[NASA &amp; Met Office global warming data.xlsx]NASA data'!$M$1</c:f>
              <c:strCache>
                <c:ptCount val="1"/>
                <c:pt idx="0">
                  <c:v>Dec</c:v>
                </c:pt>
              </c:strCache>
            </c:strRef>
          </c:tx>
          <c:spPr>
            <a:ln w="19050" cap="rnd">
              <a:solidFill>
                <a:schemeClr val="accent6">
                  <a:lumMod val="60000"/>
                </a:schemeClr>
              </a:solidFill>
              <a:round/>
            </a:ln>
            <a:effectLst/>
          </c:spPr>
          <c:marker>
            <c:symbol val="none"/>
          </c:marker>
          <c:xVal>
            <c:numRef>
              <c:f>'[NASA &amp; Met Office global warming data.xlsx]NASA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&amp; Met Office global warming data.xlsx]NASA data'!$M$2:$M$134</c:f>
              <c:numCache>
                <c:formatCode>General</c:formatCode>
                <c:ptCount val="133"/>
                <c:pt idx="0">
                  <c:v>-33</c:v>
                </c:pt>
                <c:pt idx="1">
                  <c:v>5</c:v>
                </c:pt>
                <c:pt idx="2">
                  <c:v>-56</c:v>
                </c:pt>
                <c:pt idx="3">
                  <c:v>-20</c:v>
                </c:pt>
                <c:pt idx="4">
                  <c:v>-85</c:v>
                </c:pt>
                <c:pt idx="5">
                  <c:v>13</c:v>
                </c:pt>
                <c:pt idx="6">
                  <c:v>-63</c:v>
                </c:pt>
                <c:pt idx="7">
                  <c:v>-55</c:v>
                </c:pt>
                <c:pt idx="8">
                  <c:v>-3</c:v>
                </c:pt>
                <c:pt idx="9">
                  <c:v>-34</c:v>
                </c:pt>
                <c:pt idx="10">
                  <c:v>-51</c:v>
                </c:pt>
                <c:pt idx="11">
                  <c:v>2</c:v>
                </c:pt>
                <c:pt idx="12">
                  <c:v>-61</c:v>
                </c:pt>
                <c:pt idx="13">
                  <c:v>-40</c:v>
                </c:pt>
                <c:pt idx="14">
                  <c:v>-15</c:v>
                </c:pt>
                <c:pt idx="15">
                  <c:v>-4</c:v>
                </c:pt>
                <c:pt idx="16">
                  <c:v>-21</c:v>
                </c:pt>
                <c:pt idx="17">
                  <c:v>-31</c:v>
                </c:pt>
                <c:pt idx="18">
                  <c:v>-23</c:v>
                </c:pt>
                <c:pt idx="19">
                  <c:v>-21</c:v>
                </c:pt>
                <c:pt idx="20">
                  <c:v>-5</c:v>
                </c:pt>
                <c:pt idx="21">
                  <c:v>-18</c:v>
                </c:pt>
                <c:pt idx="22">
                  <c:v>-52</c:v>
                </c:pt>
                <c:pt idx="23">
                  <c:v>-57</c:v>
                </c:pt>
                <c:pt idx="24">
                  <c:v>-34</c:v>
                </c:pt>
                <c:pt idx="25">
                  <c:v>-24</c:v>
                </c:pt>
                <c:pt idx="26">
                  <c:v>-25</c:v>
                </c:pt>
                <c:pt idx="27">
                  <c:v>-63</c:v>
                </c:pt>
                <c:pt idx="28">
                  <c:v>-39</c:v>
                </c:pt>
                <c:pt idx="29">
                  <c:v>-50</c:v>
                </c:pt>
                <c:pt idx="30">
                  <c:v>-62</c:v>
                </c:pt>
                <c:pt idx="31">
                  <c:v>-23</c:v>
                </c:pt>
                <c:pt idx="32">
                  <c:v>-31</c:v>
                </c:pt>
                <c:pt idx="33">
                  <c:v>2</c:v>
                </c:pt>
                <c:pt idx="34">
                  <c:v>-20</c:v>
                </c:pt>
                <c:pt idx="35">
                  <c:v>-12</c:v>
                </c:pt>
                <c:pt idx="36">
                  <c:v>-75</c:v>
                </c:pt>
                <c:pt idx="37">
                  <c:v>-88</c:v>
                </c:pt>
                <c:pt idx="38">
                  <c:v>-30</c:v>
                </c:pt>
                <c:pt idx="39">
                  <c:v>-24</c:v>
                </c:pt>
                <c:pt idx="40">
                  <c:v>-45</c:v>
                </c:pt>
                <c:pt idx="41">
                  <c:v>-15</c:v>
                </c:pt>
                <c:pt idx="42">
                  <c:v>-10</c:v>
                </c:pt>
                <c:pt idx="43">
                  <c:v>-3</c:v>
                </c:pt>
                <c:pt idx="44">
                  <c:v>-34</c:v>
                </c:pt>
                <c:pt idx="45">
                  <c:v>16</c:v>
                </c:pt>
                <c:pt idx="46">
                  <c:v>-27</c:v>
                </c:pt>
                <c:pt idx="47">
                  <c:v>-25</c:v>
                </c:pt>
                <c:pt idx="48">
                  <c:v>-6</c:v>
                </c:pt>
                <c:pt idx="49">
                  <c:v>-60</c:v>
                </c:pt>
                <c:pt idx="50">
                  <c:v>-7</c:v>
                </c:pt>
                <c:pt idx="51">
                  <c:v>11</c:v>
                </c:pt>
                <c:pt idx="52">
                  <c:v>-18</c:v>
                </c:pt>
                <c:pt idx="53">
                  <c:v>-55</c:v>
                </c:pt>
                <c:pt idx="54">
                  <c:v>10</c:v>
                </c:pt>
                <c:pt idx="55">
                  <c:v>-17</c:v>
                </c:pt>
                <c:pt idx="56">
                  <c:v>6</c:v>
                </c:pt>
                <c:pt idx="57">
                  <c:v>-4</c:v>
                </c:pt>
                <c:pt idx="58">
                  <c:v>-8</c:v>
                </c:pt>
                <c:pt idx="59">
                  <c:v>34</c:v>
                </c:pt>
                <c:pt idx="60">
                  <c:v>20</c:v>
                </c:pt>
                <c:pt idx="61">
                  <c:v>1</c:v>
                </c:pt>
                <c:pt idx="62">
                  <c:v>7</c:v>
                </c:pt>
                <c:pt idx="63">
                  <c:v>19</c:v>
                </c:pt>
                <c:pt idx="64">
                  <c:v>-18</c:v>
                </c:pt>
                <c:pt idx="65">
                  <c:v>-36</c:v>
                </c:pt>
                <c:pt idx="66">
                  <c:v>-29</c:v>
                </c:pt>
                <c:pt idx="67">
                  <c:v>-12</c:v>
                </c:pt>
                <c:pt idx="68">
                  <c:v>-14</c:v>
                </c:pt>
                <c:pt idx="69">
                  <c:v>-10</c:v>
                </c:pt>
                <c:pt idx="70">
                  <c:v>-15</c:v>
                </c:pt>
                <c:pt idx="71">
                  <c:v>16</c:v>
                </c:pt>
                <c:pt idx="72">
                  <c:v>-4</c:v>
                </c:pt>
                <c:pt idx="73">
                  <c:v>16</c:v>
                </c:pt>
                <c:pt idx="74">
                  <c:v>-11</c:v>
                </c:pt>
                <c:pt idx="75">
                  <c:v>-29</c:v>
                </c:pt>
                <c:pt idx="76">
                  <c:v>-18</c:v>
                </c:pt>
                <c:pt idx="77">
                  <c:v>19</c:v>
                </c:pt>
                <c:pt idx="78">
                  <c:v>-8</c:v>
                </c:pt>
                <c:pt idx="79">
                  <c:v>10</c:v>
                </c:pt>
                <c:pt idx="80">
                  <c:v>18</c:v>
                </c:pt>
                <c:pt idx="81">
                  <c:v>-16</c:v>
                </c:pt>
                <c:pt idx="82">
                  <c:v>-1</c:v>
                </c:pt>
                <c:pt idx="83">
                  <c:v>-6</c:v>
                </c:pt>
                <c:pt idx="84">
                  <c:v>-33</c:v>
                </c:pt>
                <c:pt idx="85">
                  <c:v>-20</c:v>
                </c:pt>
                <c:pt idx="86">
                  <c:v>-5</c:v>
                </c:pt>
                <c:pt idx="87">
                  <c:v>0</c:v>
                </c:pt>
                <c:pt idx="88">
                  <c:v>-20</c:v>
                </c:pt>
                <c:pt idx="89">
                  <c:v>35</c:v>
                </c:pt>
                <c:pt idx="90">
                  <c:v>-11</c:v>
                </c:pt>
                <c:pt idx="91">
                  <c:v>-7</c:v>
                </c:pt>
                <c:pt idx="92">
                  <c:v>13</c:v>
                </c:pt>
                <c:pt idx="93">
                  <c:v>-3</c:v>
                </c:pt>
                <c:pt idx="94">
                  <c:v>-4</c:v>
                </c:pt>
                <c:pt idx="95">
                  <c:v>-22</c:v>
                </c:pt>
                <c:pt idx="96">
                  <c:v>-3</c:v>
                </c:pt>
                <c:pt idx="97">
                  <c:v>14</c:v>
                </c:pt>
                <c:pt idx="98">
                  <c:v>8</c:v>
                </c:pt>
                <c:pt idx="99">
                  <c:v>53</c:v>
                </c:pt>
                <c:pt idx="100">
                  <c:v>18</c:v>
                </c:pt>
                <c:pt idx="101">
                  <c:v>48</c:v>
                </c:pt>
                <c:pt idx="102">
                  <c:v>39</c:v>
                </c:pt>
                <c:pt idx="103">
                  <c:v>16</c:v>
                </c:pt>
                <c:pt idx="104">
                  <c:v>3</c:v>
                </c:pt>
                <c:pt idx="105">
                  <c:v>15</c:v>
                </c:pt>
                <c:pt idx="106">
                  <c:v>20</c:v>
                </c:pt>
                <c:pt idx="107">
                  <c:v>56</c:v>
                </c:pt>
                <c:pt idx="108">
                  <c:v>35</c:v>
                </c:pt>
                <c:pt idx="109">
                  <c:v>36</c:v>
                </c:pt>
                <c:pt idx="110">
                  <c:v>45</c:v>
                </c:pt>
                <c:pt idx="111">
                  <c:v>33</c:v>
                </c:pt>
                <c:pt idx="112">
                  <c:v>24</c:v>
                </c:pt>
                <c:pt idx="113">
                  <c:v>21</c:v>
                </c:pt>
                <c:pt idx="114">
                  <c:v>45</c:v>
                </c:pt>
                <c:pt idx="115">
                  <c:v>40</c:v>
                </c:pt>
                <c:pt idx="116">
                  <c:v>53</c:v>
                </c:pt>
                <c:pt idx="117">
                  <c:v>70</c:v>
                </c:pt>
                <c:pt idx="118">
                  <c:v>79</c:v>
                </c:pt>
                <c:pt idx="119">
                  <c:v>51</c:v>
                </c:pt>
                <c:pt idx="120">
                  <c:v>47</c:v>
                </c:pt>
                <c:pt idx="121">
                  <c:v>70</c:v>
                </c:pt>
                <c:pt idx="122">
                  <c:v>52</c:v>
                </c:pt>
                <c:pt idx="123">
                  <c:v>85</c:v>
                </c:pt>
                <c:pt idx="124">
                  <c:v>66</c:v>
                </c:pt>
                <c:pt idx="125">
                  <c:v>89</c:v>
                </c:pt>
                <c:pt idx="126">
                  <c:v>90</c:v>
                </c:pt>
                <c:pt idx="127">
                  <c:v>68</c:v>
                </c:pt>
                <c:pt idx="128">
                  <c:v>75</c:v>
                </c:pt>
                <c:pt idx="129">
                  <c:v>75</c:v>
                </c:pt>
                <c:pt idx="130">
                  <c:v>69</c:v>
                </c:pt>
                <c:pt idx="131">
                  <c:v>74</c:v>
                </c:pt>
                <c:pt idx="132">
                  <c:v>66</c:v>
                </c:pt>
              </c:numCache>
            </c:numRef>
          </c:yVal>
          <c:smooth val="0"/>
          <c:extLst>
            <c:ext xmlns:c16="http://schemas.microsoft.com/office/drawing/2014/chart" uri="{C3380CC4-5D6E-409C-BE32-E72D297353CC}">
              <c16:uniqueId val="{0000000B-53D6-4361-8A3F-791249F262A0}"/>
            </c:ext>
          </c:extLst>
        </c:ser>
        <c:dLbls>
          <c:showLegendKey val="0"/>
          <c:showVal val="0"/>
          <c:showCatName val="0"/>
          <c:showSerName val="0"/>
          <c:showPercent val="0"/>
          <c:showBubbleSize val="0"/>
        </c:dLbls>
        <c:axId val="-274479344"/>
        <c:axId val="-274472816"/>
      </c:scatterChart>
      <c:valAx>
        <c:axId val="-2744793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472816"/>
        <c:crosses val="autoZero"/>
        <c:crossBetween val="midCat"/>
      </c:valAx>
      <c:valAx>
        <c:axId val="-274472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 Anomalies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47934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a:t>
            </a:r>
          </a:p>
        </c:rich>
      </c:tx>
      <c:layout>
        <c:manualLayout>
          <c:xMode val="edge"/>
          <c:yMode val="edge"/>
          <c:x val="0.3827837550840496"/>
          <c:y val="1.847575057736720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'[NASA &amp; Met Office global warming data.xlsx]NASA data'!$B$1</c:f>
              <c:strCache>
                <c:ptCount val="1"/>
                <c:pt idx="0">
                  <c:v>Jan</c:v>
                </c:pt>
              </c:strCache>
            </c:strRef>
          </c:tx>
          <c:spPr>
            <a:ln w="19050" cap="rnd">
              <a:solidFill>
                <a:schemeClr val="accent1"/>
              </a:solidFill>
              <a:round/>
            </a:ln>
            <a:effectLst/>
          </c:spPr>
          <c:marker>
            <c:symbol val="none"/>
          </c:marker>
          <c:trendline>
            <c:spPr>
              <a:ln w="19050" cap="rnd">
                <a:solidFill>
                  <a:schemeClr val="tx1"/>
                </a:solidFill>
                <a:prstDash val="solid"/>
              </a:ln>
              <a:effectLst/>
            </c:spPr>
            <c:trendlineType val="linear"/>
            <c:dispRSqr val="0"/>
            <c:dispEq val="0"/>
          </c:trendline>
          <c:xVal>
            <c:numRef>
              <c:f>'[NASA &amp; Met Office global warming data.xlsx]NASA data'!$A$2:$A$44</c:f>
              <c:numCache>
                <c:formatCode>General</c:formatCode>
                <c:ptCount val="43"/>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numCache>
            </c:numRef>
          </c:xVal>
          <c:yVal>
            <c:numRef>
              <c:f>'[NASA &amp; Met Office global warming data.xlsx]NASA data'!$B$2:$B$44</c:f>
              <c:numCache>
                <c:formatCode>General</c:formatCode>
                <c:ptCount val="43"/>
                <c:pt idx="0">
                  <c:v>7</c:v>
                </c:pt>
                <c:pt idx="1">
                  <c:v>-2</c:v>
                </c:pt>
                <c:pt idx="2">
                  <c:v>-32</c:v>
                </c:pt>
                <c:pt idx="3">
                  <c:v>22</c:v>
                </c:pt>
                <c:pt idx="4">
                  <c:v>-4</c:v>
                </c:pt>
                <c:pt idx="5">
                  <c:v>8</c:v>
                </c:pt>
                <c:pt idx="6">
                  <c:v>-3</c:v>
                </c:pt>
                <c:pt idx="7">
                  <c:v>12</c:v>
                </c:pt>
                <c:pt idx="8">
                  <c:v>13</c:v>
                </c:pt>
                <c:pt idx="9">
                  <c:v>17</c:v>
                </c:pt>
                <c:pt idx="10">
                  <c:v>37</c:v>
                </c:pt>
                <c:pt idx="11">
                  <c:v>62</c:v>
                </c:pt>
                <c:pt idx="12">
                  <c:v>12</c:v>
                </c:pt>
                <c:pt idx="13">
                  <c:v>51</c:v>
                </c:pt>
                <c:pt idx="14">
                  <c:v>24</c:v>
                </c:pt>
                <c:pt idx="15">
                  <c:v>31</c:v>
                </c:pt>
                <c:pt idx="16">
                  <c:v>38</c:v>
                </c:pt>
                <c:pt idx="17">
                  <c:v>42</c:v>
                </c:pt>
                <c:pt idx="18">
                  <c:v>66</c:v>
                </c:pt>
                <c:pt idx="19">
                  <c:v>27</c:v>
                </c:pt>
                <c:pt idx="20">
                  <c:v>50</c:v>
                </c:pt>
                <c:pt idx="21">
                  <c:v>50</c:v>
                </c:pt>
                <c:pt idx="22">
                  <c:v>50</c:v>
                </c:pt>
                <c:pt idx="23">
                  <c:v>39</c:v>
                </c:pt>
                <c:pt idx="24">
                  <c:v>41</c:v>
                </c:pt>
                <c:pt idx="25">
                  <c:v>57</c:v>
                </c:pt>
                <c:pt idx="26">
                  <c:v>42</c:v>
                </c:pt>
                <c:pt idx="27">
                  <c:v>49</c:v>
                </c:pt>
                <c:pt idx="28">
                  <c:v>71</c:v>
                </c:pt>
                <c:pt idx="29">
                  <c:v>68</c:v>
                </c:pt>
                <c:pt idx="30">
                  <c:v>30</c:v>
                </c:pt>
                <c:pt idx="31">
                  <c:v>58</c:v>
                </c:pt>
                <c:pt idx="32">
                  <c:v>94</c:v>
                </c:pt>
                <c:pt idx="33">
                  <c:v>91</c:v>
                </c:pt>
                <c:pt idx="34">
                  <c:v>72</c:v>
                </c:pt>
                <c:pt idx="35">
                  <c:v>96</c:v>
                </c:pt>
                <c:pt idx="36">
                  <c:v>75</c:v>
                </c:pt>
                <c:pt idx="37">
                  <c:v>122</c:v>
                </c:pt>
                <c:pt idx="38">
                  <c:v>48</c:v>
                </c:pt>
                <c:pt idx="39">
                  <c:v>75</c:v>
                </c:pt>
                <c:pt idx="40">
                  <c:v>94</c:v>
                </c:pt>
                <c:pt idx="41">
                  <c:v>72</c:v>
                </c:pt>
                <c:pt idx="42">
                  <c:v>58</c:v>
                </c:pt>
              </c:numCache>
            </c:numRef>
          </c:yVal>
          <c:smooth val="0"/>
          <c:extLst>
            <c:ext xmlns:c16="http://schemas.microsoft.com/office/drawing/2014/chart" uri="{C3380CC4-5D6E-409C-BE32-E72D297353CC}">
              <c16:uniqueId val="{00000001-CA74-4199-80FB-254819167A92}"/>
            </c:ext>
          </c:extLst>
        </c:ser>
        <c:ser>
          <c:idx val="1"/>
          <c:order val="1"/>
          <c:tx>
            <c:strRef>
              <c:f>'[NASA &amp; Met Office global warming data.xlsx]NASA data'!$C$1</c:f>
              <c:strCache>
                <c:ptCount val="1"/>
                <c:pt idx="0">
                  <c:v>Feb</c:v>
                </c:pt>
              </c:strCache>
            </c:strRef>
          </c:tx>
          <c:spPr>
            <a:ln w="19050" cap="rnd">
              <a:solidFill>
                <a:schemeClr val="accent2"/>
              </a:solidFill>
              <a:round/>
            </a:ln>
            <a:effectLst/>
          </c:spPr>
          <c:marker>
            <c:symbol val="none"/>
          </c:marker>
          <c:xVal>
            <c:numRef>
              <c:f>'[NASA &amp; Met Office global warming data.xlsx]NASA data'!$A$2:$A$44</c:f>
              <c:numCache>
                <c:formatCode>General</c:formatCode>
                <c:ptCount val="43"/>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numCache>
            </c:numRef>
          </c:xVal>
          <c:yVal>
            <c:numRef>
              <c:f>'[NASA &amp; Met Office global warming data.xlsx]NASA data'!$C$2:$C$44</c:f>
              <c:numCache>
                <c:formatCode>General</c:formatCode>
                <c:ptCount val="43"/>
                <c:pt idx="0">
                  <c:v>31</c:v>
                </c:pt>
                <c:pt idx="1">
                  <c:v>-15</c:v>
                </c:pt>
                <c:pt idx="2">
                  <c:v>-32</c:v>
                </c:pt>
                <c:pt idx="3">
                  <c:v>32</c:v>
                </c:pt>
                <c:pt idx="4">
                  <c:v>-23</c:v>
                </c:pt>
                <c:pt idx="5">
                  <c:v>10</c:v>
                </c:pt>
                <c:pt idx="6">
                  <c:v>-7</c:v>
                </c:pt>
                <c:pt idx="7">
                  <c:v>22</c:v>
                </c:pt>
                <c:pt idx="8">
                  <c:v>19</c:v>
                </c:pt>
                <c:pt idx="9">
                  <c:v>-9</c:v>
                </c:pt>
                <c:pt idx="10">
                  <c:v>45</c:v>
                </c:pt>
                <c:pt idx="11">
                  <c:v>58</c:v>
                </c:pt>
                <c:pt idx="12">
                  <c:v>25</c:v>
                </c:pt>
                <c:pt idx="13">
                  <c:v>39</c:v>
                </c:pt>
                <c:pt idx="14">
                  <c:v>15</c:v>
                </c:pt>
                <c:pt idx="15">
                  <c:v>5</c:v>
                </c:pt>
                <c:pt idx="16">
                  <c:v>50</c:v>
                </c:pt>
                <c:pt idx="17">
                  <c:v>54</c:v>
                </c:pt>
                <c:pt idx="18">
                  <c:v>48</c:v>
                </c:pt>
                <c:pt idx="19">
                  <c:v>44</c:v>
                </c:pt>
                <c:pt idx="20">
                  <c:v>41</c:v>
                </c:pt>
                <c:pt idx="21">
                  <c:v>61</c:v>
                </c:pt>
                <c:pt idx="22">
                  <c:v>41</c:v>
                </c:pt>
                <c:pt idx="23">
                  <c:v>40</c:v>
                </c:pt>
                <c:pt idx="24">
                  <c:v>8</c:v>
                </c:pt>
                <c:pt idx="25">
                  <c:v>89</c:v>
                </c:pt>
                <c:pt idx="26">
                  <c:v>60</c:v>
                </c:pt>
                <c:pt idx="27">
                  <c:v>56</c:v>
                </c:pt>
                <c:pt idx="28">
                  <c:v>117</c:v>
                </c:pt>
                <c:pt idx="29">
                  <c:v>84</c:v>
                </c:pt>
                <c:pt idx="30">
                  <c:v>77</c:v>
                </c:pt>
                <c:pt idx="31">
                  <c:v>64</c:v>
                </c:pt>
                <c:pt idx="32">
                  <c:v>89</c:v>
                </c:pt>
                <c:pt idx="33">
                  <c:v>73</c:v>
                </c:pt>
                <c:pt idx="34">
                  <c:v>91</c:v>
                </c:pt>
                <c:pt idx="35">
                  <c:v>87</c:v>
                </c:pt>
                <c:pt idx="36">
                  <c:v>91</c:v>
                </c:pt>
                <c:pt idx="37">
                  <c:v>91</c:v>
                </c:pt>
                <c:pt idx="38">
                  <c:v>43</c:v>
                </c:pt>
                <c:pt idx="39">
                  <c:v>75</c:v>
                </c:pt>
                <c:pt idx="40">
                  <c:v>104</c:v>
                </c:pt>
                <c:pt idx="41">
                  <c:v>65</c:v>
                </c:pt>
                <c:pt idx="42">
                  <c:v>52</c:v>
                </c:pt>
              </c:numCache>
            </c:numRef>
          </c:yVal>
          <c:smooth val="0"/>
          <c:extLst>
            <c:ext xmlns:c16="http://schemas.microsoft.com/office/drawing/2014/chart" uri="{C3380CC4-5D6E-409C-BE32-E72D297353CC}">
              <c16:uniqueId val="{00000002-CA74-4199-80FB-254819167A92}"/>
            </c:ext>
          </c:extLst>
        </c:ser>
        <c:ser>
          <c:idx val="2"/>
          <c:order val="2"/>
          <c:tx>
            <c:strRef>
              <c:f>'[NASA &amp; Met Office global warming data.xlsx]NASA data'!$D$1</c:f>
              <c:strCache>
                <c:ptCount val="1"/>
                <c:pt idx="0">
                  <c:v>Mar</c:v>
                </c:pt>
              </c:strCache>
            </c:strRef>
          </c:tx>
          <c:spPr>
            <a:ln w="19050" cap="rnd">
              <a:solidFill>
                <a:schemeClr val="accent3"/>
              </a:solidFill>
              <a:round/>
            </a:ln>
            <a:effectLst/>
          </c:spPr>
          <c:marker>
            <c:symbol val="none"/>
          </c:marker>
          <c:xVal>
            <c:numRef>
              <c:f>'[NASA &amp; Met Office global warming data.xlsx]NASA data'!$A$2:$A$44</c:f>
              <c:numCache>
                <c:formatCode>General</c:formatCode>
                <c:ptCount val="43"/>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numCache>
            </c:numRef>
          </c:xVal>
          <c:yVal>
            <c:numRef>
              <c:f>'[NASA &amp; Met Office global warming data.xlsx]NASA data'!$D$2:$D$44</c:f>
              <c:numCache>
                <c:formatCode>General</c:formatCode>
                <c:ptCount val="43"/>
                <c:pt idx="0">
                  <c:v>13</c:v>
                </c:pt>
                <c:pt idx="1">
                  <c:v>-21</c:v>
                </c:pt>
                <c:pt idx="2">
                  <c:v>-8</c:v>
                </c:pt>
                <c:pt idx="3">
                  <c:v>35</c:v>
                </c:pt>
                <c:pt idx="4">
                  <c:v>-1</c:v>
                </c:pt>
                <c:pt idx="5">
                  <c:v>15</c:v>
                </c:pt>
                <c:pt idx="6">
                  <c:v>-31</c:v>
                </c:pt>
                <c:pt idx="7">
                  <c:v>30</c:v>
                </c:pt>
                <c:pt idx="8">
                  <c:v>28</c:v>
                </c:pt>
                <c:pt idx="9">
                  <c:v>24</c:v>
                </c:pt>
                <c:pt idx="10">
                  <c:v>42</c:v>
                </c:pt>
                <c:pt idx="11">
                  <c:v>67</c:v>
                </c:pt>
                <c:pt idx="12">
                  <c:v>-2</c:v>
                </c:pt>
                <c:pt idx="13">
                  <c:v>45</c:v>
                </c:pt>
                <c:pt idx="14">
                  <c:v>37</c:v>
                </c:pt>
                <c:pt idx="15">
                  <c:v>26</c:v>
                </c:pt>
                <c:pt idx="16">
                  <c:v>38</c:v>
                </c:pt>
                <c:pt idx="17">
                  <c:v>24</c:v>
                </c:pt>
                <c:pt idx="18">
                  <c:v>56</c:v>
                </c:pt>
                <c:pt idx="19">
                  <c:v>46</c:v>
                </c:pt>
                <c:pt idx="20">
                  <c:v>85</c:v>
                </c:pt>
                <c:pt idx="21">
                  <c:v>48</c:v>
                </c:pt>
                <c:pt idx="22">
                  <c:v>53</c:v>
                </c:pt>
                <c:pt idx="23">
                  <c:v>34</c:v>
                </c:pt>
                <c:pt idx="24">
                  <c:v>29</c:v>
                </c:pt>
                <c:pt idx="25">
                  <c:v>51</c:v>
                </c:pt>
                <c:pt idx="26">
                  <c:v>44</c:v>
                </c:pt>
                <c:pt idx="27">
                  <c:v>66</c:v>
                </c:pt>
                <c:pt idx="28">
                  <c:v>85</c:v>
                </c:pt>
                <c:pt idx="29">
                  <c:v>47</c:v>
                </c:pt>
                <c:pt idx="30">
                  <c:v>68</c:v>
                </c:pt>
                <c:pt idx="31">
                  <c:v>70</c:v>
                </c:pt>
                <c:pt idx="32">
                  <c:v>113</c:v>
                </c:pt>
                <c:pt idx="33">
                  <c:v>73</c:v>
                </c:pt>
                <c:pt idx="34">
                  <c:v>86</c:v>
                </c:pt>
                <c:pt idx="35">
                  <c:v>94</c:v>
                </c:pt>
                <c:pt idx="36">
                  <c:v>80</c:v>
                </c:pt>
                <c:pt idx="37">
                  <c:v>90</c:v>
                </c:pt>
                <c:pt idx="38">
                  <c:v>89</c:v>
                </c:pt>
                <c:pt idx="39">
                  <c:v>67</c:v>
                </c:pt>
                <c:pt idx="40">
                  <c:v>111</c:v>
                </c:pt>
                <c:pt idx="41">
                  <c:v>76</c:v>
                </c:pt>
                <c:pt idx="42">
                  <c:v>66</c:v>
                </c:pt>
              </c:numCache>
            </c:numRef>
          </c:yVal>
          <c:smooth val="0"/>
          <c:extLst>
            <c:ext xmlns:c16="http://schemas.microsoft.com/office/drawing/2014/chart" uri="{C3380CC4-5D6E-409C-BE32-E72D297353CC}">
              <c16:uniqueId val="{00000003-CA74-4199-80FB-254819167A92}"/>
            </c:ext>
          </c:extLst>
        </c:ser>
        <c:ser>
          <c:idx val="3"/>
          <c:order val="3"/>
          <c:tx>
            <c:strRef>
              <c:f>'[NASA &amp; Met Office global warming data.xlsx]NASA data'!$E$1</c:f>
              <c:strCache>
                <c:ptCount val="1"/>
                <c:pt idx="0">
                  <c:v>Apr</c:v>
                </c:pt>
              </c:strCache>
            </c:strRef>
          </c:tx>
          <c:spPr>
            <a:ln w="19050" cap="rnd">
              <a:solidFill>
                <a:schemeClr val="accent4"/>
              </a:solidFill>
              <a:round/>
            </a:ln>
            <a:effectLst/>
          </c:spPr>
          <c:marker>
            <c:symbol val="none"/>
          </c:marker>
          <c:xVal>
            <c:numRef>
              <c:f>'[NASA &amp; Met Office global warming data.xlsx]NASA data'!$A$2:$A$44</c:f>
              <c:numCache>
                <c:formatCode>General</c:formatCode>
                <c:ptCount val="43"/>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numCache>
            </c:numRef>
          </c:xVal>
          <c:yVal>
            <c:numRef>
              <c:f>'[NASA &amp; Met Office global warming data.xlsx]NASA data'!$E$2:$E$44</c:f>
              <c:numCache>
                <c:formatCode>General</c:formatCode>
                <c:ptCount val="43"/>
                <c:pt idx="0">
                  <c:v>12</c:v>
                </c:pt>
                <c:pt idx="1">
                  <c:v>-5</c:v>
                </c:pt>
                <c:pt idx="2">
                  <c:v>-7</c:v>
                </c:pt>
                <c:pt idx="3">
                  <c:v>35</c:v>
                </c:pt>
                <c:pt idx="4">
                  <c:v>-8</c:v>
                </c:pt>
                <c:pt idx="5">
                  <c:v>4</c:v>
                </c:pt>
                <c:pt idx="6">
                  <c:v>-24</c:v>
                </c:pt>
                <c:pt idx="7">
                  <c:v>31</c:v>
                </c:pt>
                <c:pt idx="8">
                  <c:v>24</c:v>
                </c:pt>
                <c:pt idx="9">
                  <c:v>20</c:v>
                </c:pt>
                <c:pt idx="10">
                  <c:v>46</c:v>
                </c:pt>
                <c:pt idx="11">
                  <c:v>50</c:v>
                </c:pt>
                <c:pt idx="12">
                  <c:v>2</c:v>
                </c:pt>
                <c:pt idx="13">
                  <c:v>38</c:v>
                </c:pt>
                <c:pt idx="14">
                  <c:v>16</c:v>
                </c:pt>
                <c:pt idx="15">
                  <c:v>17</c:v>
                </c:pt>
                <c:pt idx="16">
                  <c:v>41</c:v>
                </c:pt>
                <c:pt idx="17">
                  <c:v>39</c:v>
                </c:pt>
                <c:pt idx="18">
                  <c:v>48</c:v>
                </c:pt>
                <c:pt idx="19">
                  <c:v>40</c:v>
                </c:pt>
                <c:pt idx="20">
                  <c:v>60</c:v>
                </c:pt>
                <c:pt idx="21">
                  <c:v>71</c:v>
                </c:pt>
                <c:pt idx="22">
                  <c:v>25</c:v>
                </c:pt>
                <c:pt idx="23">
                  <c:v>30</c:v>
                </c:pt>
                <c:pt idx="24">
                  <c:v>52</c:v>
                </c:pt>
                <c:pt idx="25">
                  <c:v>58</c:v>
                </c:pt>
                <c:pt idx="26">
                  <c:v>46</c:v>
                </c:pt>
                <c:pt idx="27">
                  <c:v>39</c:v>
                </c:pt>
                <c:pt idx="28">
                  <c:v>82</c:v>
                </c:pt>
                <c:pt idx="29">
                  <c:v>41</c:v>
                </c:pt>
                <c:pt idx="30">
                  <c:v>74</c:v>
                </c:pt>
                <c:pt idx="31">
                  <c:v>61</c:v>
                </c:pt>
                <c:pt idx="32">
                  <c:v>80</c:v>
                </c:pt>
                <c:pt idx="33">
                  <c:v>68</c:v>
                </c:pt>
                <c:pt idx="34">
                  <c:v>74</c:v>
                </c:pt>
                <c:pt idx="35">
                  <c:v>83</c:v>
                </c:pt>
                <c:pt idx="36">
                  <c:v>66</c:v>
                </c:pt>
                <c:pt idx="37">
                  <c:v>92</c:v>
                </c:pt>
                <c:pt idx="38">
                  <c:v>63</c:v>
                </c:pt>
                <c:pt idx="39">
                  <c:v>75</c:v>
                </c:pt>
                <c:pt idx="40">
                  <c:v>98</c:v>
                </c:pt>
                <c:pt idx="41">
                  <c:v>82</c:v>
                </c:pt>
                <c:pt idx="42">
                  <c:v>75</c:v>
                </c:pt>
              </c:numCache>
            </c:numRef>
          </c:yVal>
          <c:smooth val="0"/>
          <c:extLst>
            <c:ext xmlns:c16="http://schemas.microsoft.com/office/drawing/2014/chart" uri="{C3380CC4-5D6E-409C-BE32-E72D297353CC}">
              <c16:uniqueId val="{00000004-CA74-4199-80FB-254819167A92}"/>
            </c:ext>
          </c:extLst>
        </c:ser>
        <c:ser>
          <c:idx val="4"/>
          <c:order val="4"/>
          <c:tx>
            <c:strRef>
              <c:f>'[NASA &amp; Met Office global warming data.xlsx]NASA data'!$F$1</c:f>
              <c:strCache>
                <c:ptCount val="1"/>
                <c:pt idx="0">
                  <c:v>May</c:v>
                </c:pt>
              </c:strCache>
            </c:strRef>
          </c:tx>
          <c:spPr>
            <a:ln w="19050" cap="rnd">
              <a:solidFill>
                <a:schemeClr val="accent5"/>
              </a:solidFill>
              <a:round/>
            </a:ln>
            <a:effectLst/>
          </c:spPr>
          <c:marker>
            <c:symbol val="none"/>
          </c:marker>
          <c:xVal>
            <c:numRef>
              <c:f>'[NASA &amp; Met Office global warming data.xlsx]NASA data'!$A$2:$A$44</c:f>
              <c:numCache>
                <c:formatCode>General</c:formatCode>
                <c:ptCount val="43"/>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numCache>
            </c:numRef>
          </c:xVal>
          <c:yVal>
            <c:numRef>
              <c:f>'[NASA &amp; Met Office global warming data.xlsx]NASA data'!$F$2:$F$44</c:f>
              <c:numCache>
                <c:formatCode>General</c:formatCode>
                <c:ptCount val="43"/>
                <c:pt idx="0">
                  <c:v>-5</c:v>
                </c:pt>
                <c:pt idx="1">
                  <c:v>-6</c:v>
                </c:pt>
                <c:pt idx="2">
                  <c:v>-2</c:v>
                </c:pt>
                <c:pt idx="3">
                  <c:v>34</c:v>
                </c:pt>
                <c:pt idx="4">
                  <c:v>2</c:v>
                </c:pt>
                <c:pt idx="5">
                  <c:v>28</c:v>
                </c:pt>
                <c:pt idx="6">
                  <c:v>-26</c:v>
                </c:pt>
                <c:pt idx="7">
                  <c:v>30</c:v>
                </c:pt>
                <c:pt idx="8">
                  <c:v>20</c:v>
                </c:pt>
                <c:pt idx="9">
                  <c:v>7</c:v>
                </c:pt>
                <c:pt idx="10">
                  <c:v>47</c:v>
                </c:pt>
                <c:pt idx="11">
                  <c:v>32</c:v>
                </c:pt>
                <c:pt idx="12">
                  <c:v>24</c:v>
                </c:pt>
                <c:pt idx="13">
                  <c:v>48</c:v>
                </c:pt>
                <c:pt idx="14">
                  <c:v>47</c:v>
                </c:pt>
                <c:pt idx="15">
                  <c:v>22</c:v>
                </c:pt>
                <c:pt idx="16">
                  <c:v>31</c:v>
                </c:pt>
                <c:pt idx="17">
                  <c:v>28</c:v>
                </c:pt>
                <c:pt idx="18">
                  <c:v>61</c:v>
                </c:pt>
                <c:pt idx="19">
                  <c:v>21</c:v>
                </c:pt>
                <c:pt idx="20">
                  <c:v>51</c:v>
                </c:pt>
                <c:pt idx="21">
                  <c:v>43</c:v>
                </c:pt>
                <c:pt idx="22">
                  <c:v>26</c:v>
                </c:pt>
                <c:pt idx="23">
                  <c:v>29</c:v>
                </c:pt>
                <c:pt idx="24">
                  <c:v>28</c:v>
                </c:pt>
                <c:pt idx="25">
                  <c:v>38</c:v>
                </c:pt>
                <c:pt idx="26">
                  <c:v>35</c:v>
                </c:pt>
                <c:pt idx="27">
                  <c:v>43</c:v>
                </c:pt>
                <c:pt idx="28">
                  <c:v>95</c:v>
                </c:pt>
                <c:pt idx="29">
                  <c:v>49</c:v>
                </c:pt>
                <c:pt idx="30">
                  <c:v>54</c:v>
                </c:pt>
                <c:pt idx="31">
                  <c:v>73</c:v>
                </c:pt>
                <c:pt idx="32">
                  <c:v>85</c:v>
                </c:pt>
                <c:pt idx="33">
                  <c:v>86</c:v>
                </c:pt>
                <c:pt idx="34">
                  <c:v>49</c:v>
                </c:pt>
                <c:pt idx="35">
                  <c:v>73</c:v>
                </c:pt>
                <c:pt idx="36">
                  <c:v>50</c:v>
                </c:pt>
                <c:pt idx="37">
                  <c:v>92</c:v>
                </c:pt>
                <c:pt idx="38">
                  <c:v>56</c:v>
                </c:pt>
                <c:pt idx="39">
                  <c:v>78</c:v>
                </c:pt>
                <c:pt idx="40">
                  <c:v>96</c:v>
                </c:pt>
                <c:pt idx="41">
                  <c:v>64</c:v>
                </c:pt>
                <c:pt idx="42">
                  <c:v>92</c:v>
                </c:pt>
              </c:numCache>
            </c:numRef>
          </c:yVal>
          <c:smooth val="0"/>
          <c:extLst>
            <c:ext xmlns:c16="http://schemas.microsoft.com/office/drawing/2014/chart" uri="{C3380CC4-5D6E-409C-BE32-E72D297353CC}">
              <c16:uniqueId val="{00000005-CA74-4199-80FB-254819167A92}"/>
            </c:ext>
          </c:extLst>
        </c:ser>
        <c:ser>
          <c:idx val="5"/>
          <c:order val="5"/>
          <c:tx>
            <c:strRef>
              <c:f>'[NASA &amp; Met Office global warming data.xlsx]NASA data'!$G$1</c:f>
              <c:strCache>
                <c:ptCount val="1"/>
                <c:pt idx="0">
                  <c:v>Jun</c:v>
                </c:pt>
              </c:strCache>
            </c:strRef>
          </c:tx>
          <c:spPr>
            <a:ln w="19050" cap="rnd">
              <a:solidFill>
                <a:schemeClr val="accent6"/>
              </a:solidFill>
              <a:round/>
            </a:ln>
            <a:effectLst/>
          </c:spPr>
          <c:marker>
            <c:symbol val="none"/>
          </c:marker>
          <c:xVal>
            <c:numRef>
              <c:f>'[NASA &amp; Met Office global warming data.xlsx]NASA data'!$A$2:$A$44</c:f>
              <c:numCache>
                <c:formatCode>General</c:formatCode>
                <c:ptCount val="43"/>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numCache>
            </c:numRef>
          </c:xVal>
          <c:yVal>
            <c:numRef>
              <c:f>'[NASA &amp; Met Office global warming data.xlsx]NASA data'!$G$2:$G$44</c:f>
              <c:numCache>
                <c:formatCode>General</c:formatCode>
                <c:ptCount val="43"/>
                <c:pt idx="0">
                  <c:v>14</c:v>
                </c:pt>
                <c:pt idx="1">
                  <c:v>-21</c:v>
                </c:pt>
                <c:pt idx="2">
                  <c:v>7</c:v>
                </c:pt>
                <c:pt idx="3">
                  <c:v>29</c:v>
                </c:pt>
                <c:pt idx="4">
                  <c:v>2</c:v>
                </c:pt>
                <c:pt idx="5">
                  <c:v>6</c:v>
                </c:pt>
                <c:pt idx="6">
                  <c:v>-19</c:v>
                </c:pt>
                <c:pt idx="7">
                  <c:v>32</c:v>
                </c:pt>
                <c:pt idx="8">
                  <c:v>4</c:v>
                </c:pt>
                <c:pt idx="9">
                  <c:v>22</c:v>
                </c:pt>
                <c:pt idx="10">
                  <c:v>22</c:v>
                </c:pt>
                <c:pt idx="11">
                  <c:v>39</c:v>
                </c:pt>
                <c:pt idx="12">
                  <c:v>3</c:v>
                </c:pt>
                <c:pt idx="13">
                  <c:v>25</c:v>
                </c:pt>
                <c:pt idx="14">
                  <c:v>4</c:v>
                </c:pt>
                <c:pt idx="15">
                  <c:v>28</c:v>
                </c:pt>
                <c:pt idx="16">
                  <c:v>16</c:v>
                </c:pt>
                <c:pt idx="17">
                  <c:v>54</c:v>
                </c:pt>
                <c:pt idx="18">
                  <c:v>57</c:v>
                </c:pt>
                <c:pt idx="19">
                  <c:v>17</c:v>
                </c:pt>
                <c:pt idx="20">
                  <c:v>44</c:v>
                </c:pt>
                <c:pt idx="21">
                  <c:v>69</c:v>
                </c:pt>
                <c:pt idx="22">
                  <c:v>30</c:v>
                </c:pt>
                <c:pt idx="23">
                  <c:v>25</c:v>
                </c:pt>
                <c:pt idx="24">
                  <c:v>57</c:v>
                </c:pt>
                <c:pt idx="25">
                  <c:v>50</c:v>
                </c:pt>
                <c:pt idx="26">
                  <c:v>34</c:v>
                </c:pt>
                <c:pt idx="27">
                  <c:v>66</c:v>
                </c:pt>
                <c:pt idx="28">
                  <c:v>102</c:v>
                </c:pt>
                <c:pt idx="29">
                  <c:v>60</c:v>
                </c:pt>
                <c:pt idx="30">
                  <c:v>67</c:v>
                </c:pt>
                <c:pt idx="31">
                  <c:v>64</c:v>
                </c:pt>
                <c:pt idx="32">
                  <c:v>64</c:v>
                </c:pt>
                <c:pt idx="33">
                  <c:v>63</c:v>
                </c:pt>
                <c:pt idx="34">
                  <c:v>64</c:v>
                </c:pt>
                <c:pt idx="35">
                  <c:v>80</c:v>
                </c:pt>
                <c:pt idx="36">
                  <c:v>75</c:v>
                </c:pt>
                <c:pt idx="37">
                  <c:v>64</c:v>
                </c:pt>
                <c:pt idx="38">
                  <c:v>51</c:v>
                </c:pt>
                <c:pt idx="39">
                  <c:v>81</c:v>
                </c:pt>
                <c:pt idx="40">
                  <c:v>87</c:v>
                </c:pt>
                <c:pt idx="41">
                  <c:v>72</c:v>
                </c:pt>
                <c:pt idx="42">
                  <c:v>70</c:v>
                </c:pt>
              </c:numCache>
            </c:numRef>
          </c:yVal>
          <c:smooth val="0"/>
          <c:extLst>
            <c:ext xmlns:c16="http://schemas.microsoft.com/office/drawing/2014/chart" uri="{C3380CC4-5D6E-409C-BE32-E72D297353CC}">
              <c16:uniqueId val="{00000006-CA74-4199-80FB-254819167A92}"/>
            </c:ext>
          </c:extLst>
        </c:ser>
        <c:ser>
          <c:idx val="6"/>
          <c:order val="6"/>
          <c:tx>
            <c:strRef>
              <c:f>'[NASA &amp; Met Office global warming data.xlsx]NASA data'!$H$1</c:f>
              <c:strCache>
                <c:ptCount val="1"/>
                <c:pt idx="0">
                  <c:v>Jul</c:v>
                </c:pt>
              </c:strCache>
            </c:strRef>
          </c:tx>
          <c:spPr>
            <a:ln w="19050" cap="rnd">
              <a:solidFill>
                <a:schemeClr val="accent1">
                  <a:lumMod val="60000"/>
                </a:schemeClr>
              </a:solidFill>
              <a:round/>
            </a:ln>
            <a:effectLst/>
          </c:spPr>
          <c:marker>
            <c:symbol val="none"/>
          </c:marker>
          <c:xVal>
            <c:numRef>
              <c:f>'[NASA &amp; Met Office global warming data.xlsx]NASA data'!$A$2:$A$44</c:f>
              <c:numCache>
                <c:formatCode>General</c:formatCode>
                <c:ptCount val="43"/>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numCache>
            </c:numRef>
          </c:xVal>
          <c:yVal>
            <c:numRef>
              <c:f>'[NASA &amp; Met Office global warming data.xlsx]NASA data'!$H$2:$H$44</c:f>
              <c:numCache>
                <c:formatCode>General</c:formatCode>
                <c:ptCount val="43"/>
                <c:pt idx="0">
                  <c:v>10</c:v>
                </c:pt>
                <c:pt idx="1">
                  <c:v>-10</c:v>
                </c:pt>
                <c:pt idx="2">
                  <c:v>4</c:v>
                </c:pt>
                <c:pt idx="3">
                  <c:v>22</c:v>
                </c:pt>
                <c:pt idx="4">
                  <c:v>-2</c:v>
                </c:pt>
                <c:pt idx="5">
                  <c:v>7</c:v>
                </c:pt>
                <c:pt idx="6">
                  <c:v>-16</c:v>
                </c:pt>
                <c:pt idx="7">
                  <c:v>28</c:v>
                </c:pt>
                <c:pt idx="8">
                  <c:v>20</c:v>
                </c:pt>
                <c:pt idx="9">
                  <c:v>4</c:v>
                </c:pt>
                <c:pt idx="10">
                  <c:v>36</c:v>
                </c:pt>
                <c:pt idx="11">
                  <c:v>51</c:v>
                </c:pt>
                <c:pt idx="12">
                  <c:v>19</c:v>
                </c:pt>
                <c:pt idx="13">
                  <c:v>19</c:v>
                </c:pt>
                <c:pt idx="14">
                  <c:v>18</c:v>
                </c:pt>
                <c:pt idx="15">
                  <c:v>6</c:v>
                </c:pt>
                <c:pt idx="16">
                  <c:v>15</c:v>
                </c:pt>
                <c:pt idx="17">
                  <c:v>59</c:v>
                </c:pt>
                <c:pt idx="18">
                  <c:v>43</c:v>
                </c:pt>
                <c:pt idx="19">
                  <c:v>45</c:v>
                </c:pt>
                <c:pt idx="20">
                  <c:v>63</c:v>
                </c:pt>
                <c:pt idx="21">
                  <c:v>62</c:v>
                </c:pt>
                <c:pt idx="22">
                  <c:v>7</c:v>
                </c:pt>
                <c:pt idx="23">
                  <c:v>37</c:v>
                </c:pt>
                <c:pt idx="24">
                  <c:v>38</c:v>
                </c:pt>
                <c:pt idx="25">
                  <c:v>63</c:v>
                </c:pt>
                <c:pt idx="26">
                  <c:v>53</c:v>
                </c:pt>
                <c:pt idx="27">
                  <c:v>33</c:v>
                </c:pt>
                <c:pt idx="28">
                  <c:v>91</c:v>
                </c:pt>
                <c:pt idx="29">
                  <c:v>61</c:v>
                </c:pt>
                <c:pt idx="30">
                  <c:v>61</c:v>
                </c:pt>
                <c:pt idx="31">
                  <c:v>69</c:v>
                </c:pt>
                <c:pt idx="32">
                  <c:v>83</c:v>
                </c:pt>
                <c:pt idx="33">
                  <c:v>63</c:v>
                </c:pt>
                <c:pt idx="34">
                  <c:v>26</c:v>
                </c:pt>
                <c:pt idx="35">
                  <c:v>78</c:v>
                </c:pt>
                <c:pt idx="36">
                  <c:v>65</c:v>
                </c:pt>
                <c:pt idx="37">
                  <c:v>77</c:v>
                </c:pt>
                <c:pt idx="38">
                  <c:v>71</c:v>
                </c:pt>
                <c:pt idx="39">
                  <c:v>84</c:v>
                </c:pt>
                <c:pt idx="40">
                  <c:v>74</c:v>
                </c:pt>
                <c:pt idx="41">
                  <c:v>90</c:v>
                </c:pt>
                <c:pt idx="42">
                  <c:v>58</c:v>
                </c:pt>
              </c:numCache>
            </c:numRef>
          </c:yVal>
          <c:smooth val="0"/>
          <c:extLst>
            <c:ext xmlns:c16="http://schemas.microsoft.com/office/drawing/2014/chart" uri="{C3380CC4-5D6E-409C-BE32-E72D297353CC}">
              <c16:uniqueId val="{00000007-CA74-4199-80FB-254819167A92}"/>
            </c:ext>
          </c:extLst>
        </c:ser>
        <c:ser>
          <c:idx val="7"/>
          <c:order val="7"/>
          <c:tx>
            <c:strRef>
              <c:f>'[NASA &amp; Met Office global warming data.xlsx]NASA data'!$I$1</c:f>
              <c:strCache>
                <c:ptCount val="1"/>
                <c:pt idx="0">
                  <c:v>Aug</c:v>
                </c:pt>
              </c:strCache>
            </c:strRef>
          </c:tx>
          <c:spPr>
            <a:ln w="19050" cap="rnd">
              <a:solidFill>
                <a:schemeClr val="accent2">
                  <a:lumMod val="60000"/>
                </a:schemeClr>
              </a:solidFill>
              <a:round/>
            </a:ln>
            <a:effectLst/>
          </c:spPr>
          <c:marker>
            <c:symbol val="none"/>
          </c:marker>
          <c:xVal>
            <c:numRef>
              <c:f>'[NASA &amp; Met Office global warming data.xlsx]NASA data'!$A$2:$A$44</c:f>
              <c:numCache>
                <c:formatCode>General</c:formatCode>
                <c:ptCount val="43"/>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numCache>
            </c:numRef>
          </c:xVal>
          <c:yVal>
            <c:numRef>
              <c:f>'[NASA &amp; Met Office global warming data.xlsx]NASA data'!$I$2:$I$44</c:f>
              <c:numCache>
                <c:formatCode>General</c:formatCode>
                <c:ptCount val="43"/>
                <c:pt idx="0">
                  <c:v>-6</c:v>
                </c:pt>
                <c:pt idx="1">
                  <c:v>3</c:v>
                </c:pt>
                <c:pt idx="2">
                  <c:v>19</c:v>
                </c:pt>
                <c:pt idx="3">
                  <c:v>6</c:v>
                </c:pt>
                <c:pt idx="4">
                  <c:v>13</c:v>
                </c:pt>
                <c:pt idx="5">
                  <c:v>-25</c:v>
                </c:pt>
                <c:pt idx="6">
                  <c:v>-23</c:v>
                </c:pt>
                <c:pt idx="7">
                  <c:v>30</c:v>
                </c:pt>
                <c:pt idx="8">
                  <c:v>-17</c:v>
                </c:pt>
                <c:pt idx="9">
                  <c:v>13</c:v>
                </c:pt>
                <c:pt idx="10">
                  <c:v>33</c:v>
                </c:pt>
                <c:pt idx="11">
                  <c:v>53</c:v>
                </c:pt>
                <c:pt idx="12">
                  <c:v>9</c:v>
                </c:pt>
                <c:pt idx="13">
                  <c:v>48</c:v>
                </c:pt>
                <c:pt idx="14">
                  <c:v>26</c:v>
                </c:pt>
                <c:pt idx="15">
                  <c:v>35</c:v>
                </c:pt>
                <c:pt idx="16">
                  <c:v>21</c:v>
                </c:pt>
                <c:pt idx="17">
                  <c:v>25</c:v>
                </c:pt>
                <c:pt idx="18">
                  <c:v>54</c:v>
                </c:pt>
                <c:pt idx="19">
                  <c:v>49</c:v>
                </c:pt>
                <c:pt idx="20">
                  <c:v>42</c:v>
                </c:pt>
                <c:pt idx="21">
                  <c:v>57</c:v>
                </c:pt>
                <c:pt idx="22">
                  <c:v>13</c:v>
                </c:pt>
                <c:pt idx="23">
                  <c:v>22</c:v>
                </c:pt>
                <c:pt idx="24">
                  <c:v>25</c:v>
                </c:pt>
                <c:pt idx="25">
                  <c:v>57</c:v>
                </c:pt>
                <c:pt idx="26">
                  <c:v>78</c:v>
                </c:pt>
                <c:pt idx="27">
                  <c:v>44</c:v>
                </c:pt>
                <c:pt idx="28">
                  <c:v>88</c:v>
                </c:pt>
                <c:pt idx="29">
                  <c:v>54</c:v>
                </c:pt>
                <c:pt idx="30">
                  <c:v>58</c:v>
                </c:pt>
                <c:pt idx="31">
                  <c:v>65</c:v>
                </c:pt>
                <c:pt idx="32">
                  <c:v>68</c:v>
                </c:pt>
                <c:pt idx="33">
                  <c:v>87</c:v>
                </c:pt>
                <c:pt idx="34">
                  <c:v>59</c:v>
                </c:pt>
                <c:pt idx="35">
                  <c:v>73</c:v>
                </c:pt>
                <c:pt idx="36">
                  <c:v>80</c:v>
                </c:pt>
                <c:pt idx="37">
                  <c:v>86</c:v>
                </c:pt>
                <c:pt idx="38">
                  <c:v>40</c:v>
                </c:pt>
                <c:pt idx="39">
                  <c:v>85</c:v>
                </c:pt>
                <c:pt idx="40">
                  <c:v>81</c:v>
                </c:pt>
                <c:pt idx="41">
                  <c:v>95</c:v>
                </c:pt>
                <c:pt idx="42">
                  <c:v>86</c:v>
                </c:pt>
              </c:numCache>
            </c:numRef>
          </c:yVal>
          <c:smooth val="0"/>
          <c:extLst>
            <c:ext xmlns:c16="http://schemas.microsoft.com/office/drawing/2014/chart" uri="{C3380CC4-5D6E-409C-BE32-E72D297353CC}">
              <c16:uniqueId val="{00000008-CA74-4199-80FB-254819167A92}"/>
            </c:ext>
          </c:extLst>
        </c:ser>
        <c:ser>
          <c:idx val="8"/>
          <c:order val="8"/>
          <c:tx>
            <c:strRef>
              <c:f>'[NASA &amp; Met Office global warming data.xlsx]NASA data'!$J$1</c:f>
              <c:strCache>
                <c:ptCount val="1"/>
                <c:pt idx="0">
                  <c:v>Sep</c:v>
                </c:pt>
              </c:strCache>
            </c:strRef>
          </c:tx>
          <c:spPr>
            <a:ln w="19050" cap="rnd">
              <a:solidFill>
                <a:schemeClr val="accent3">
                  <a:lumMod val="60000"/>
                </a:schemeClr>
              </a:solidFill>
              <a:round/>
            </a:ln>
            <a:effectLst/>
          </c:spPr>
          <c:marker>
            <c:symbol val="none"/>
          </c:marker>
          <c:xVal>
            <c:numRef>
              <c:f>'[NASA &amp; Met Office global warming data.xlsx]NASA data'!$A$2:$A$44</c:f>
              <c:numCache>
                <c:formatCode>General</c:formatCode>
                <c:ptCount val="43"/>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numCache>
            </c:numRef>
          </c:xVal>
          <c:yVal>
            <c:numRef>
              <c:f>'[NASA &amp; Met Office global warming data.xlsx]NASA data'!$J$2:$J$44</c:f>
              <c:numCache>
                <c:formatCode>General</c:formatCode>
                <c:ptCount val="43"/>
                <c:pt idx="0">
                  <c:v>15</c:v>
                </c:pt>
                <c:pt idx="1">
                  <c:v>2</c:v>
                </c:pt>
                <c:pt idx="2">
                  <c:v>4</c:v>
                </c:pt>
                <c:pt idx="3">
                  <c:v>12</c:v>
                </c:pt>
                <c:pt idx="4">
                  <c:v>-15</c:v>
                </c:pt>
                <c:pt idx="5">
                  <c:v>-2</c:v>
                </c:pt>
                <c:pt idx="6">
                  <c:v>-16</c:v>
                </c:pt>
                <c:pt idx="7">
                  <c:v>-10</c:v>
                </c:pt>
                <c:pt idx="8">
                  <c:v>17</c:v>
                </c:pt>
                <c:pt idx="9">
                  <c:v>29</c:v>
                </c:pt>
                <c:pt idx="10">
                  <c:v>34</c:v>
                </c:pt>
                <c:pt idx="11">
                  <c:v>28</c:v>
                </c:pt>
                <c:pt idx="12">
                  <c:v>9</c:v>
                </c:pt>
                <c:pt idx="13">
                  <c:v>55</c:v>
                </c:pt>
                <c:pt idx="14">
                  <c:v>26</c:v>
                </c:pt>
                <c:pt idx="15">
                  <c:v>25</c:v>
                </c:pt>
                <c:pt idx="16">
                  <c:v>1</c:v>
                </c:pt>
                <c:pt idx="17">
                  <c:v>35</c:v>
                </c:pt>
                <c:pt idx="18">
                  <c:v>54</c:v>
                </c:pt>
                <c:pt idx="19">
                  <c:v>52</c:v>
                </c:pt>
                <c:pt idx="20">
                  <c:v>29</c:v>
                </c:pt>
                <c:pt idx="21">
                  <c:v>61</c:v>
                </c:pt>
                <c:pt idx="22">
                  <c:v>-5</c:v>
                </c:pt>
                <c:pt idx="23">
                  <c:v>10</c:v>
                </c:pt>
                <c:pt idx="24">
                  <c:v>45</c:v>
                </c:pt>
                <c:pt idx="25">
                  <c:v>44</c:v>
                </c:pt>
                <c:pt idx="26">
                  <c:v>41</c:v>
                </c:pt>
                <c:pt idx="27">
                  <c:v>50</c:v>
                </c:pt>
                <c:pt idx="28">
                  <c:v>60</c:v>
                </c:pt>
                <c:pt idx="29">
                  <c:v>62</c:v>
                </c:pt>
                <c:pt idx="30">
                  <c:v>57</c:v>
                </c:pt>
                <c:pt idx="31">
                  <c:v>70</c:v>
                </c:pt>
                <c:pt idx="32">
                  <c:v>81</c:v>
                </c:pt>
                <c:pt idx="33">
                  <c:v>81</c:v>
                </c:pt>
                <c:pt idx="34">
                  <c:v>58</c:v>
                </c:pt>
                <c:pt idx="35">
                  <c:v>97</c:v>
                </c:pt>
                <c:pt idx="36">
                  <c:v>71</c:v>
                </c:pt>
                <c:pt idx="37">
                  <c:v>82</c:v>
                </c:pt>
                <c:pt idx="38">
                  <c:v>81</c:v>
                </c:pt>
                <c:pt idx="39">
                  <c:v>92</c:v>
                </c:pt>
                <c:pt idx="40">
                  <c:v>86</c:v>
                </c:pt>
                <c:pt idx="41">
                  <c:v>79</c:v>
                </c:pt>
                <c:pt idx="42">
                  <c:v>84</c:v>
                </c:pt>
              </c:numCache>
            </c:numRef>
          </c:yVal>
          <c:smooth val="0"/>
          <c:extLst>
            <c:ext xmlns:c16="http://schemas.microsoft.com/office/drawing/2014/chart" uri="{C3380CC4-5D6E-409C-BE32-E72D297353CC}">
              <c16:uniqueId val="{00000009-CA74-4199-80FB-254819167A92}"/>
            </c:ext>
          </c:extLst>
        </c:ser>
        <c:ser>
          <c:idx val="9"/>
          <c:order val="9"/>
          <c:tx>
            <c:strRef>
              <c:f>'[NASA &amp; Met Office global warming data.xlsx]NASA data'!$K$1</c:f>
              <c:strCache>
                <c:ptCount val="1"/>
                <c:pt idx="0">
                  <c:v>Oct</c:v>
                </c:pt>
              </c:strCache>
            </c:strRef>
          </c:tx>
          <c:spPr>
            <a:ln w="19050" cap="rnd">
              <a:solidFill>
                <a:schemeClr val="accent4">
                  <a:lumMod val="60000"/>
                </a:schemeClr>
              </a:solidFill>
              <a:round/>
            </a:ln>
            <a:effectLst/>
          </c:spPr>
          <c:marker>
            <c:symbol val="none"/>
          </c:marker>
          <c:xVal>
            <c:numRef>
              <c:f>'[NASA &amp; Met Office global warming data.xlsx]NASA data'!$A$2:$A$44</c:f>
              <c:numCache>
                <c:formatCode>General</c:formatCode>
                <c:ptCount val="43"/>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numCache>
            </c:numRef>
          </c:xVal>
          <c:yVal>
            <c:numRef>
              <c:f>'[NASA &amp; Met Office global warming data.xlsx]NASA data'!$K$2:$K$44</c:f>
              <c:numCache>
                <c:formatCode>General</c:formatCode>
                <c:ptCount val="43"/>
                <c:pt idx="0">
                  <c:v>10</c:v>
                </c:pt>
                <c:pt idx="1">
                  <c:v>-2</c:v>
                </c:pt>
                <c:pt idx="2">
                  <c:v>-5</c:v>
                </c:pt>
                <c:pt idx="3">
                  <c:v>19</c:v>
                </c:pt>
                <c:pt idx="4">
                  <c:v>-7</c:v>
                </c:pt>
                <c:pt idx="5">
                  <c:v>-4</c:v>
                </c:pt>
                <c:pt idx="6">
                  <c:v>-39</c:v>
                </c:pt>
                <c:pt idx="7">
                  <c:v>-1</c:v>
                </c:pt>
                <c:pt idx="8">
                  <c:v>5</c:v>
                </c:pt>
                <c:pt idx="9">
                  <c:v>27</c:v>
                </c:pt>
                <c:pt idx="10">
                  <c:v>22</c:v>
                </c:pt>
                <c:pt idx="11">
                  <c:v>10</c:v>
                </c:pt>
                <c:pt idx="12">
                  <c:v>2</c:v>
                </c:pt>
                <c:pt idx="13">
                  <c:v>31</c:v>
                </c:pt>
                <c:pt idx="14">
                  <c:v>22</c:v>
                </c:pt>
                <c:pt idx="15">
                  <c:v>16</c:v>
                </c:pt>
                <c:pt idx="16">
                  <c:v>12</c:v>
                </c:pt>
                <c:pt idx="17">
                  <c:v>34</c:v>
                </c:pt>
                <c:pt idx="18">
                  <c:v>52</c:v>
                </c:pt>
                <c:pt idx="19">
                  <c:v>42</c:v>
                </c:pt>
                <c:pt idx="20">
                  <c:v>52</c:v>
                </c:pt>
                <c:pt idx="21">
                  <c:v>34</c:v>
                </c:pt>
                <c:pt idx="22">
                  <c:v>8</c:v>
                </c:pt>
                <c:pt idx="23">
                  <c:v>23</c:v>
                </c:pt>
                <c:pt idx="24">
                  <c:v>41</c:v>
                </c:pt>
                <c:pt idx="25">
                  <c:v>66</c:v>
                </c:pt>
                <c:pt idx="26">
                  <c:v>33</c:v>
                </c:pt>
                <c:pt idx="27">
                  <c:v>60</c:v>
                </c:pt>
                <c:pt idx="28">
                  <c:v>67</c:v>
                </c:pt>
                <c:pt idx="29">
                  <c:v>61</c:v>
                </c:pt>
                <c:pt idx="30">
                  <c:v>33</c:v>
                </c:pt>
                <c:pt idx="31">
                  <c:v>60</c:v>
                </c:pt>
                <c:pt idx="32">
                  <c:v>63</c:v>
                </c:pt>
                <c:pt idx="33">
                  <c:v>87</c:v>
                </c:pt>
                <c:pt idx="34">
                  <c:v>81</c:v>
                </c:pt>
                <c:pt idx="35">
                  <c:v>99</c:v>
                </c:pt>
                <c:pt idx="36">
                  <c:v>83</c:v>
                </c:pt>
                <c:pt idx="37">
                  <c:v>79</c:v>
                </c:pt>
                <c:pt idx="38">
                  <c:v>74</c:v>
                </c:pt>
                <c:pt idx="39">
                  <c:v>71</c:v>
                </c:pt>
                <c:pt idx="40">
                  <c:v>94</c:v>
                </c:pt>
                <c:pt idx="41">
                  <c:v>83</c:v>
                </c:pt>
                <c:pt idx="42">
                  <c:v>93</c:v>
                </c:pt>
              </c:numCache>
            </c:numRef>
          </c:yVal>
          <c:smooth val="0"/>
          <c:extLst>
            <c:ext xmlns:c16="http://schemas.microsoft.com/office/drawing/2014/chart" uri="{C3380CC4-5D6E-409C-BE32-E72D297353CC}">
              <c16:uniqueId val="{0000000A-CA74-4199-80FB-254819167A92}"/>
            </c:ext>
          </c:extLst>
        </c:ser>
        <c:ser>
          <c:idx val="10"/>
          <c:order val="10"/>
          <c:tx>
            <c:strRef>
              <c:f>'[NASA &amp; Met Office global warming data.xlsx]NASA data'!$L$1</c:f>
              <c:strCache>
                <c:ptCount val="1"/>
                <c:pt idx="0">
                  <c:v>Nov</c:v>
                </c:pt>
              </c:strCache>
            </c:strRef>
          </c:tx>
          <c:spPr>
            <a:ln w="19050" cap="rnd">
              <a:solidFill>
                <a:schemeClr val="accent5">
                  <a:lumMod val="60000"/>
                </a:schemeClr>
              </a:solidFill>
              <a:round/>
            </a:ln>
            <a:effectLst/>
          </c:spPr>
          <c:marker>
            <c:symbol val="none"/>
          </c:marker>
          <c:xVal>
            <c:numRef>
              <c:f>'[NASA &amp; Met Office global warming data.xlsx]NASA data'!$A$2:$A$44</c:f>
              <c:numCache>
                <c:formatCode>General</c:formatCode>
                <c:ptCount val="43"/>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numCache>
            </c:numRef>
          </c:xVal>
          <c:yVal>
            <c:numRef>
              <c:f>'[NASA &amp; Met Office global warming data.xlsx]NASA data'!$L$2:$L$44</c:f>
              <c:numCache>
                <c:formatCode>General</c:formatCode>
                <c:ptCount val="43"/>
                <c:pt idx="0">
                  <c:v>4</c:v>
                </c:pt>
                <c:pt idx="1">
                  <c:v>-13</c:v>
                </c:pt>
                <c:pt idx="2">
                  <c:v>-8</c:v>
                </c:pt>
                <c:pt idx="3">
                  <c:v>8</c:v>
                </c:pt>
                <c:pt idx="4">
                  <c:v>-7</c:v>
                </c:pt>
                <c:pt idx="5">
                  <c:v>-8</c:v>
                </c:pt>
                <c:pt idx="6">
                  <c:v>-18</c:v>
                </c:pt>
                <c:pt idx="7">
                  <c:v>24</c:v>
                </c:pt>
                <c:pt idx="8">
                  <c:v>15</c:v>
                </c:pt>
                <c:pt idx="9">
                  <c:v>30</c:v>
                </c:pt>
                <c:pt idx="10">
                  <c:v>27</c:v>
                </c:pt>
                <c:pt idx="11">
                  <c:v>22</c:v>
                </c:pt>
                <c:pt idx="12">
                  <c:v>11</c:v>
                </c:pt>
                <c:pt idx="13">
                  <c:v>31</c:v>
                </c:pt>
                <c:pt idx="14">
                  <c:v>10</c:v>
                </c:pt>
                <c:pt idx="15">
                  <c:v>8</c:v>
                </c:pt>
                <c:pt idx="16">
                  <c:v>11</c:v>
                </c:pt>
                <c:pt idx="17">
                  <c:v>30</c:v>
                </c:pt>
                <c:pt idx="18">
                  <c:v>14</c:v>
                </c:pt>
                <c:pt idx="19">
                  <c:v>20</c:v>
                </c:pt>
                <c:pt idx="20">
                  <c:v>51</c:v>
                </c:pt>
                <c:pt idx="21">
                  <c:v>31</c:v>
                </c:pt>
                <c:pt idx="22">
                  <c:v>2</c:v>
                </c:pt>
                <c:pt idx="23">
                  <c:v>8</c:v>
                </c:pt>
                <c:pt idx="24">
                  <c:v>48</c:v>
                </c:pt>
                <c:pt idx="25">
                  <c:v>52</c:v>
                </c:pt>
                <c:pt idx="26">
                  <c:v>49</c:v>
                </c:pt>
                <c:pt idx="27">
                  <c:v>68</c:v>
                </c:pt>
                <c:pt idx="28">
                  <c:v>65</c:v>
                </c:pt>
                <c:pt idx="29">
                  <c:v>54</c:v>
                </c:pt>
                <c:pt idx="30">
                  <c:v>48</c:v>
                </c:pt>
                <c:pt idx="31">
                  <c:v>84</c:v>
                </c:pt>
                <c:pt idx="32">
                  <c:v>69</c:v>
                </c:pt>
                <c:pt idx="33">
                  <c:v>64</c:v>
                </c:pt>
                <c:pt idx="34">
                  <c:v>88</c:v>
                </c:pt>
                <c:pt idx="35">
                  <c:v>89</c:v>
                </c:pt>
                <c:pt idx="36">
                  <c:v>85</c:v>
                </c:pt>
                <c:pt idx="37">
                  <c:v>68</c:v>
                </c:pt>
                <c:pt idx="38">
                  <c:v>80</c:v>
                </c:pt>
                <c:pt idx="39">
                  <c:v>81</c:v>
                </c:pt>
                <c:pt idx="40">
                  <c:v>101</c:v>
                </c:pt>
                <c:pt idx="41">
                  <c:v>72</c:v>
                </c:pt>
                <c:pt idx="42">
                  <c:v>87</c:v>
                </c:pt>
              </c:numCache>
            </c:numRef>
          </c:yVal>
          <c:smooth val="0"/>
          <c:extLst>
            <c:ext xmlns:c16="http://schemas.microsoft.com/office/drawing/2014/chart" uri="{C3380CC4-5D6E-409C-BE32-E72D297353CC}">
              <c16:uniqueId val="{0000000B-CA74-4199-80FB-254819167A92}"/>
            </c:ext>
          </c:extLst>
        </c:ser>
        <c:ser>
          <c:idx val="11"/>
          <c:order val="11"/>
          <c:tx>
            <c:strRef>
              <c:f>'[NASA &amp; Met Office global warming data.xlsx]NASA data'!$M$1</c:f>
              <c:strCache>
                <c:ptCount val="1"/>
                <c:pt idx="0">
                  <c:v>Dec</c:v>
                </c:pt>
              </c:strCache>
            </c:strRef>
          </c:tx>
          <c:spPr>
            <a:ln w="19050" cap="rnd">
              <a:solidFill>
                <a:schemeClr val="accent6">
                  <a:lumMod val="60000"/>
                </a:schemeClr>
              </a:solidFill>
              <a:round/>
            </a:ln>
            <a:effectLst/>
          </c:spPr>
          <c:marker>
            <c:symbol val="none"/>
          </c:marker>
          <c:xVal>
            <c:numRef>
              <c:f>'[NASA &amp; Met Office global warming data.xlsx]NASA data'!$A$2:$A$44</c:f>
              <c:numCache>
                <c:formatCode>General</c:formatCode>
                <c:ptCount val="43"/>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numCache>
            </c:numRef>
          </c:xVal>
          <c:yVal>
            <c:numRef>
              <c:f>'[NASA &amp; Met Office global warming data.xlsx]NASA data'!$M$2:$M$44</c:f>
              <c:numCache>
                <c:formatCode>General</c:formatCode>
                <c:ptCount val="43"/>
                <c:pt idx="0">
                  <c:v>-11</c:v>
                </c:pt>
                <c:pt idx="1">
                  <c:v>-7</c:v>
                </c:pt>
                <c:pt idx="2">
                  <c:v>13</c:v>
                </c:pt>
                <c:pt idx="3">
                  <c:v>-3</c:v>
                </c:pt>
                <c:pt idx="4">
                  <c:v>-4</c:v>
                </c:pt>
                <c:pt idx="5">
                  <c:v>-22</c:v>
                </c:pt>
                <c:pt idx="6">
                  <c:v>-3</c:v>
                </c:pt>
                <c:pt idx="7">
                  <c:v>14</c:v>
                </c:pt>
                <c:pt idx="8">
                  <c:v>8</c:v>
                </c:pt>
                <c:pt idx="9">
                  <c:v>53</c:v>
                </c:pt>
                <c:pt idx="10">
                  <c:v>18</c:v>
                </c:pt>
                <c:pt idx="11">
                  <c:v>48</c:v>
                </c:pt>
                <c:pt idx="12">
                  <c:v>39</c:v>
                </c:pt>
                <c:pt idx="13">
                  <c:v>16</c:v>
                </c:pt>
                <c:pt idx="14">
                  <c:v>3</c:v>
                </c:pt>
                <c:pt idx="15">
                  <c:v>15</c:v>
                </c:pt>
                <c:pt idx="16">
                  <c:v>20</c:v>
                </c:pt>
                <c:pt idx="17">
                  <c:v>56</c:v>
                </c:pt>
                <c:pt idx="18">
                  <c:v>35</c:v>
                </c:pt>
                <c:pt idx="19">
                  <c:v>36</c:v>
                </c:pt>
                <c:pt idx="20">
                  <c:v>45</c:v>
                </c:pt>
                <c:pt idx="21">
                  <c:v>33</c:v>
                </c:pt>
                <c:pt idx="22">
                  <c:v>24</c:v>
                </c:pt>
                <c:pt idx="23">
                  <c:v>21</c:v>
                </c:pt>
                <c:pt idx="24">
                  <c:v>45</c:v>
                </c:pt>
                <c:pt idx="25">
                  <c:v>40</c:v>
                </c:pt>
                <c:pt idx="26">
                  <c:v>53</c:v>
                </c:pt>
                <c:pt idx="27">
                  <c:v>70</c:v>
                </c:pt>
                <c:pt idx="28">
                  <c:v>79</c:v>
                </c:pt>
                <c:pt idx="29">
                  <c:v>51</c:v>
                </c:pt>
                <c:pt idx="30">
                  <c:v>47</c:v>
                </c:pt>
                <c:pt idx="31">
                  <c:v>70</c:v>
                </c:pt>
                <c:pt idx="32">
                  <c:v>52</c:v>
                </c:pt>
                <c:pt idx="33">
                  <c:v>85</c:v>
                </c:pt>
                <c:pt idx="34">
                  <c:v>66</c:v>
                </c:pt>
                <c:pt idx="35">
                  <c:v>89</c:v>
                </c:pt>
                <c:pt idx="36">
                  <c:v>90</c:v>
                </c:pt>
                <c:pt idx="37">
                  <c:v>68</c:v>
                </c:pt>
                <c:pt idx="38">
                  <c:v>75</c:v>
                </c:pt>
                <c:pt idx="39">
                  <c:v>75</c:v>
                </c:pt>
                <c:pt idx="40">
                  <c:v>69</c:v>
                </c:pt>
                <c:pt idx="41">
                  <c:v>74</c:v>
                </c:pt>
                <c:pt idx="42">
                  <c:v>66</c:v>
                </c:pt>
              </c:numCache>
            </c:numRef>
          </c:yVal>
          <c:smooth val="0"/>
          <c:extLst>
            <c:ext xmlns:c16="http://schemas.microsoft.com/office/drawing/2014/chart" uri="{C3380CC4-5D6E-409C-BE32-E72D297353CC}">
              <c16:uniqueId val="{0000000C-CA74-4199-80FB-254819167A92}"/>
            </c:ext>
          </c:extLst>
        </c:ser>
        <c:dLbls>
          <c:showLegendKey val="0"/>
          <c:showVal val="0"/>
          <c:showCatName val="0"/>
          <c:showSerName val="0"/>
          <c:showPercent val="0"/>
          <c:showBubbleSize val="0"/>
        </c:dLbls>
        <c:axId val="-112753040"/>
        <c:axId val="-112755216"/>
      </c:scatterChart>
      <c:valAx>
        <c:axId val="-1127530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755216"/>
        <c:crosses val="autoZero"/>
        <c:crossBetween val="midCat"/>
      </c:valAx>
      <c:valAx>
        <c:axId val="-112755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a:t>
                </a:r>
                <a:r>
                  <a:rPr lang="en-US" baseline="0"/>
                  <a:t> Anomalies</a:t>
                </a:r>
                <a:endParaRPr lang="en-US"/>
              </a:p>
            </c:rich>
          </c:tx>
          <c:layout>
            <c:manualLayout>
              <c:xMode val="edge"/>
              <c:yMode val="edge"/>
              <c:x val="2.2391857506361322E-2"/>
              <c:y val="0.3468281476362798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7530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a:t>
            </a:r>
          </a:p>
        </c:rich>
      </c:tx>
      <c:layout>
        <c:manualLayout>
          <c:xMode val="edge"/>
          <c:yMode val="edge"/>
          <c:x val="0.33794474775002598"/>
          <c:y val="2.82186948853615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'NASA data'!$B$1</c:f>
              <c:strCache>
                <c:ptCount val="1"/>
                <c:pt idx="0">
                  <c:v>Jan</c:v>
                </c:pt>
              </c:strCache>
            </c:strRef>
          </c:tx>
          <c:spPr>
            <a:ln w="19050" cap="rnd">
              <a:solidFill>
                <a:schemeClr val="accent1"/>
              </a:solidFill>
              <a:round/>
            </a:ln>
            <a:effectLst/>
          </c:spPr>
          <c:marker>
            <c:symbol val="none"/>
          </c:marker>
          <c:trendline>
            <c:spPr>
              <a:ln w="19050" cap="rnd">
                <a:solidFill>
                  <a:schemeClr val="tx1"/>
                </a:solidFill>
                <a:prstDash val="solid"/>
              </a:ln>
              <a:effectLst/>
            </c:spPr>
            <c:trendlineType val="linear"/>
            <c:dispRSqr val="0"/>
            <c:dispEq val="0"/>
          </c:trendline>
          <c:xVal>
            <c:numRef>
              <c:f>'NASA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data'!$B$2:$B$134</c:f>
              <c:numCache>
                <c:formatCode>General</c:formatCode>
                <c:ptCount val="133"/>
                <c:pt idx="0">
                  <c:v>-65</c:v>
                </c:pt>
                <c:pt idx="1">
                  <c:v>-61</c:v>
                </c:pt>
                <c:pt idx="2">
                  <c:v>25</c:v>
                </c:pt>
                <c:pt idx="3">
                  <c:v>-58</c:v>
                </c:pt>
                <c:pt idx="4">
                  <c:v>-45</c:v>
                </c:pt>
                <c:pt idx="5">
                  <c:v>-80</c:v>
                </c:pt>
                <c:pt idx="6">
                  <c:v>-59</c:v>
                </c:pt>
                <c:pt idx="7">
                  <c:v>-75</c:v>
                </c:pt>
                <c:pt idx="8">
                  <c:v>-63</c:v>
                </c:pt>
                <c:pt idx="9">
                  <c:v>-21</c:v>
                </c:pt>
                <c:pt idx="10">
                  <c:v>-59</c:v>
                </c:pt>
                <c:pt idx="11">
                  <c:v>-97</c:v>
                </c:pt>
                <c:pt idx="12">
                  <c:v>-62</c:v>
                </c:pt>
                <c:pt idx="13">
                  <c:v>-142</c:v>
                </c:pt>
                <c:pt idx="14">
                  <c:v>-77</c:v>
                </c:pt>
                <c:pt idx="15">
                  <c:v>-67</c:v>
                </c:pt>
                <c:pt idx="16">
                  <c:v>-23</c:v>
                </c:pt>
                <c:pt idx="17">
                  <c:v>-27</c:v>
                </c:pt>
                <c:pt idx="18">
                  <c:v>-20</c:v>
                </c:pt>
                <c:pt idx="19">
                  <c:v>-44</c:v>
                </c:pt>
                <c:pt idx="20">
                  <c:v>-50</c:v>
                </c:pt>
                <c:pt idx="21">
                  <c:v>-28</c:v>
                </c:pt>
                <c:pt idx="22">
                  <c:v>-29</c:v>
                </c:pt>
                <c:pt idx="23">
                  <c:v>-30</c:v>
                </c:pt>
                <c:pt idx="24">
                  <c:v>-77</c:v>
                </c:pt>
                <c:pt idx="25">
                  <c:v>-38</c:v>
                </c:pt>
                <c:pt idx="26">
                  <c:v>-16</c:v>
                </c:pt>
                <c:pt idx="27">
                  <c:v>-49</c:v>
                </c:pt>
                <c:pt idx="28">
                  <c:v>-35</c:v>
                </c:pt>
                <c:pt idx="29">
                  <c:v>-73</c:v>
                </c:pt>
                <c:pt idx="30">
                  <c:v>-43</c:v>
                </c:pt>
                <c:pt idx="31">
                  <c:v>-60</c:v>
                </c:pt>
                <c:pt idx="32">
                  <c:v>-16</c:v>
                </c:pt>
                <c:pt idx="33">
                  <c:v>-41</c:v>
                </c:pt>
                <c:pt idx="34">
                  <c:v>17</c:v>
                </c:pt>
                <c:pt idx="35">
                  <c:v>-18</c:v>
                </c:pt>
                <c:pt idx="36">
                  <c:v>-10</c:v>
                </c:pt>
                <c:pt idx="37">
                  <c:v>-47</c:v>
                </c:pt>
                <c:pt idx="38">
                  <c:v>-61</c:v>
                </c:pt>
                <c:pt idx="39">
                  <c:v>-21</c:v>
                </c:pt>
                <c:pt idx="40">
                  <c:v>-8</c:v>
                </c:pt>
                <c:pt idx="41">
                  <c:v>-1</c:v>
                </c:pt>
                <c:pt idx="42">
                  <c:v>-35</c:v>
                </c:pt>
                <c:pt idx="43">
                  <c:v>-23</c:v>
                </c:pt>
                <c:pt idx="44">
                  <c:v>-21</c:v>
                </c:pt>
                <c:pt idx="45">
                  <c:v>-43</c:v>
                </c:pt>
                <c:pt idx="46">
                  <c:v>24</c:v>
                </c:pt>
                <c:pt idx="47">
                  <c:v>-15</c:v>
                </c:pt>
                <c:pt idx="48">
                  <c:v>3</c:v>
                </c:pt>
                <c:pt idx="49">
                  <c:v>-27</c:v>
                </c:pt>
                <c:pt idx="50">
                  <c:v>-23</c:v>
                </c:pt>
                <c:pt idx="51">
                  <c:v>-10</c:v>
                </c:pt>
                <c:pt idx="52">
                  <c:v>36</c:v>
                </c:pt>
                <c:pt idx="53">
                  <c:v>-33</c:v>
                </c:pt>
                <c:pt idx="54">
                  <c:v>-17</c:v>
                </c:pt>
                <c:pt idx="55">
                  <c:v>-31</c:v>
                </c:pt>
                <c:pt idx="56">
                  <c:v>-27</c:v>
                </c:pt>
                <c:pt idx="57">
                  <c:v>-12</c:v>
                </c:pt>
                <c:pt idx="58">
                  <c:v>3</c:v>
                </c:pt>
                <c:pt idx="59">
                  <c:v>-2</c:v>
                </c:pt>
                <c:pt idx="60">
                  <c:v>-17</c:v>
                </c:pt>
                <c:pt idx="61">
                  <c:v>2</c:v>
                </c:pt>
                <c:pt idx="62">
                  <c:v>24</c:v>
                </c:pt>
                <c:pt idx="63">
                  <c:v>-18</c:v>
                </c:pt>
                <c:pt idx="64">
                  <c:v>33</c:v>
                </c:pt>
                <c:pt idx="65">
                  <c:v>3</c:v>
                </c:pt>
                <c:pt idx="66">
                  <c:v>3</c:v>
                </c:pt>
                <c:pt idx="67">
                  <c:v>-7</c:v>
                </c:pt>
                <c:pt idx="68">
                  <c:v>22</c:v>
                </c:pt>
                <c:pt idx="69">
                  <c:v>7</c:v>
                </c:pt>
                <c:pt idx="70">
                  <c:v>-25</c:v>
                </c:pt>
                <c:pt idx="71">
                  <c:v>-35</c:v>
                </c:pt>
                <c:pt idx="72">
                  <c:v>12</c:v>
                </c:pt>
                <c:pt idx="73">
                  <c:v>11</c:v>
                </c:pt>
                <c:pt idx="74">
                  <c:v>-28</c:v>
                </c:pt>
                <c:pt idx="75">
                  <c:v>22</c:v>
                </c:pt>
                <c:pt idx="76">
                  <c:v>-23</c:v>
                </c:pt>
                <c:pt idx="77">
                  <c:v>-13</c:v>
                </c:pt>
                <c:pt idx="78">
                  <c:v>39</c:v>
                </c:pt>
                <c:pt idx="79">
                  <c:v>3</c:v>
                </c:pt>
                <c:pt idx="80">
                  <c:v>6</c:v>
                </c:pt>
                <c:pt idx="81">
                  <c:v>9</c:v>
                </c:pt>
                <c:pt idx="82">
                  <c:v>5</c:v>
                </c:pt>
                <c:pt idx="83">
                  <c:v>-2</c:v>
                </c:pt>
                <c:pt idx="84">
                  <c:v>-7</c:v>
                </c:pt>
                <c:pt idx="85">
                  <c:v>-5</c:v>
                </c:pt>
                <c:pt idx="86">
                  <c:v>-25</c:v>
                </c:pt>
                <c:pt idx="87">
                  <c:v>-8</c:v>
                </c:pt>
                <c:pt idx="88">
                  <c:v>-19</c:v>
                </c:pt>
                <c:pt idx="89">
                  <c:v>-16</c:v>
                </c:pt>
                <c:pt idx="90">
                  <c:v>7</c:v>
                </c:pt>
                <c:pt idx="91">
                  <c:v>-2</c:v>
                </c:pt>
                <c:pt idx="92">
                  <c:v>-32</c:v>
                </c:pt>
                <c:pt idx="93">
                  <c:v>22</c:v>
                </c:pt>
                <c:pt idx="94">
                  <c:v>-4</c:v>
                </c:pt>
                <c:pt idx="95">
                  <c:v>8</c:v>
                </c:pt>
                <c:pt idx="96">
                  <c:v>-3</c:v>
                </c:pt>
                <c:pt idx="97">
                  <c:v>12</c:v>
                </c:pt>
                <c:pt idx="98">
                  <c:v>13</c:v>
                </c:pt>
                <c:pt idx="99">
                  <c:v>17</c:v>
                </c:pt>
                <c:pt idx="100">
                  <c:v>37</c:v>
                </c:pt>
                <c:pt idx="101">
                  <c:v>62</c:v>
                </c:pt>
                <c:pt idx="102">
                  <c:v>12</c:v>
                </c:pt>
                <c:pt idx="103">
                  <c:v>51</c:v>
                </c:pt>
                <c:pt idx="104">
                  <c:v>24</c:v>
                </c:pt>
                <c:pt idx="105">
                  <c:v>31</c:v>
                </c:pt>
                <c:pt idx="106">
                  <c:v>38</c:v>
                </c:pt>
                <c:pt idx="107">
                  <c:v>42</c:v>
                </c:pt>
                <c:pt idx="108">
                  <c:v>66</c:v>
                </c:pt>
                <c:pt idx="109">
                  <c:v>27</c:v>
                </c:pt>
                <c:pt idx="110">
                  <c:v>50</c:v>
                </c:pt>
                <c:pt idx="111">
                  <c:v>50</c:v>
                </c:pt>
                <c:pt idx="112">
                  <c:v>50</c:v>
                </c:pt>
                <c:pt idx="113">
                  <c:v>39</c:v>
                </c:pt>
                <c:pt idx="114">
                  <c:v>41</c:v>
                </c:pt>
                <c:pt idx="115">
                  <c:v>57</c:v>
                </c:pt>
                <c:pt idx="116">
                  <c:v>42</c:v>
                </c:pt>
                <c:pt idx="117">
                  <c:v>49</c:v>
                </c:pt>
                <c:pt idx="118">
                  <c:v>71</c:v>
                </c:pt>
                <c:pt idx="119">
                  <c:v>68</c:v>
                </c:pt>
                <c:pt idx="120">
                  <c:v>30</c:v>
                </c:pt>
                <c:pt idx="121">
                  <c:v>58</c:v>
                </c:pt>
                <c:pt idx="122">
                  <c:v>94</c:v>
                </c:pt>
                <c:pt idx="123">
                  <c:v>91</c:v>
                </c:pt>
                <c:pt idx="124">
                  <c:v>72</c:v>
                </c:pt>
                <c:pt idx="125">
                  <c:v>96</c:v>
                </c:pt>
                <c:pt idx="126">
                  <c:v>75</c:v>
                </c:pt>
                <c:pt idx="127">
                  <c:v>122</c:v>
                </c:pt>
                <c:pt idx="128">
                  <c:v>48</c:v>
                </c:pt>
                <c:pt idx="129">
                  <c:v>75</c:v>
                </c:pt>
                <c:pt idx="130">
                  <c:v>94</c:v>
                </c:pt>
                <c:pt idx="131">
                  <c:v>72</c:v>
                </c:pt>
                <c:pt idx="132">
                  <c:v>58</c:v>
                </c:pt>
              </c:numCache>
            </c:numRef>
          </c:yVal>
          <c:smooth val="0"/>
          <c:extLst>
            <c:ext xmlns:c16="http://schemas.microsoft.com/office/drawing/2014/chart" uri="{C3380CC4-5D6E-409C-BE32-E72D297353CC}">
              <c16:uniqueId val="{00000001-5228-4ADD-AEEB-5B21246F9406}"/>
            </c:ext>
          </c:extLst>
        </c:ser>
        <c:ser>
          <c:idx val="1"/>
          <c:order val="1"/>
          <c:tx>
            <c:strRef>
              <c:f>'NASA data'!$C$1</c:f>
              <c:strCache>
                <c:ptCount val="1"/>
                <c:pt idx="0">
                  <c:v>Feb</c:v>
                </c:pt>
              </c:strCache>
            </c:strRef>
          </c:tx>
          <c:spPr>
            <a:ln w="19050" cap="rnd">
              <a:solidFill>
                <a:schemeClr val="accent2"/>
              </a:solidFill>
              <a:round/>
            </a:ln>
            <a:effectLst/>
          </c:spPr>
          <c:marker>
            <c:symbol val="none"/>
          </c:marker>
          <c:xVal>
            <c:numRef>
              <c:f>'NASA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data'!$C$2:$C$134</c:f>
              <c:numCache>
                <c:formatCode>General</c:formatCode>
                <c:ptCount val="133"/>
                <c:pt idx="0">
                  <c:v>-37</c:v>
                </c:pt>
                <c:pt idx="1">
                  <c:v>-40</c:v>
                </c:pt>
                <c:pt idx="2">
                  <c:v>0</c:v>
                </c:pt>
                <c:pt idx="3">
                  <c:v>-85</c:v>
                </c:pt>
                <c:pt idx="4">
                  <c:v>-16</c:v>
                </c:pt>
                <c:pt idx="5">
                  <c:v>-69</c:v>
                </c:pt>
                <c:pt idx="6">
                  <c:v>-67</c:v>
                </c:pt>
                <c:pt idx="7">
                  <c:v>-109</c:v>
                </c:pt>
                <c:pt idx="8">
                  <c:v>-68</c:v>
                </c:pt>
                <c:pt idx="9">
                  <c:v>23</c:v>
                </c:pt>
                <c:pt idx="10">
                  <c:v>-58</c:v>
                </c:pt>
                <c:pt idx="11">
                  <c:v>-106</c:v>
                </c:pt>
                <c:pt idx="12">
                  <c:v>-30</c:v>
                </c:pt>
                <c:pt idx="13">
                  <c:v>-95</c:v>
                </c:pt>
                <c:pt idx="14">
                  <c:v>-66</c:v>
                </c:pt>
                <c:pt idx="15">
                  <c:v>-80</c:v>
                </c:pt>
                <c:pt idx="16">
                  <c:v>-30</c:v>
                </c:pt>
                <c:pt idx="17">
                  <c:v>-50</c:v>
                </c:pt>
                <c:pt idx="18">
                  <c:v>-52</c:v>
                </c:pt>
                <c:pt idx="19">
                  <c:v>-61</c:v>
                </c:pt>
                <c:pt idx="20">
                  <c:v>-2</c:v>
                </c:pt>
                <c:pt idx="21">
                  <c:v>-10</c:v>
                </c:pt>
                <c:pt idx="22">
                  <c:v>-2</c:v>
                </c:pt>
                <c:pt idx="23">
                  <c:v>-9</c:v>
                </c:pt>
                <c:pt idx="24">
                  <c:v>-73</c:v>
                </c:pt>
                <c:pt idx="25">
                  <c:v>-94</c:v>
                </c:pt>
                <c:pt idx="26">
                  <c:v>-35</c:v>
                </c:pt>
                <c:pt idx="27">
                  <c:v>-67</c:v>
                </c:pt>
                <c:pt idx="28">
                  <c:v>-31</c:v>
                </c:pt>
                <c:pt idx="29">
                  <c:v>-59</c:v>
                </c:pt>
                <c:pt idx="30">
                  <c:v>-35</c:v>
                </c:pt>
                <c:pt idx="31">
                  <c:v>-61</c:v>
                </c:pt>
                <c:pt idx="32">
                  <c:v>-11</c:v>
                </c:pt>
                <c:pt idx="33">
                  <c:v>-49</c:v>
                </c:pt>
                <c:pt idx="34">
                  <c:v>-3</c:v>
                </c:pt>
                <c:pt idx="35">
                  <c:v>4</c:v>
                </c:pt>
                <c:pt idx="36">
                  <c:v>-10</c:v>
                </c:pt>
                <c:pt idx="37">
                  <c:v>-71</c:v>
                </c:pt>
                <c:pt idx="38">
                  <c:v>-61</c:v>
                </c:pt>
                <c:pt idx="39">
                  <c:v>-24</c:v>
                </c:pt>
                <c:pt idx="40">
                  <c:v>-30</c:v>
                </c:pt>
                <c:pt idx="41">
                  <c:v>-16</c:v>
                </c:pt>
                <c:pt idx="42">
                  <c:v>-38</c:v>
                </c:pt>
                <c:pt idx="43">
                  <c:v>-18</c:v>
                </c:pt>
                <c:pt idx="44">
                  <c:v>-35</c:v>
                </c:pt>
                <c:pt idx="45">
                  <c:v>-34</c:v>
                </c:pt>
                <c:pt idx="46">
                  <c:v>34</c:v>
                </c:pt>
                <c:pt idx="47">
                  <c:v>-12</c:v>
                </c:pt>
                <c:pt idx="48">
                  <c:v>-1</c:v>
                </c:pt>
                <c:pt idx="49">
                  <c:v>-45</c:v>
                </c:pt>
                <c:pt idx="50">
                  <c:v>-16</c:v>
                </c:pt>
                <c:pt idx="51">
                  <c:v>-26</c:v>
                </c:pt>
                <c:pt idx="52">
                  <c:v>-28</c:v>
                </c:pt>
                <c:pt idx="53">
                  <c:v>-26</c:v>
                </c:pt>
                <c:pt idx="54">
                  <c:v>-12</c:v>
                </c:pt>
                <c:pt idx="55">
                  <c:v>20</c:v>
                </c:pt>
                <c:pt idx="56">
                  <c:v>-45</c:v>
                </c:pt>
                <c:pt idx="57">
                  <c:v>2</c:v>
                </c:pt>
                <c:pt idx="58">
                  <c:v>2</c:v>
                </c:pt>
                <c:pt idx="59">
                  <c:v>-14</c:v>
                </c:pt>
                <c:pt idx="60">
                  <c:v>4</c:v>
                </c:pt>
                <c:pt idx="61">
                  <c:v>21</c:v>
                </c:pt>
                <c:pt idx="62">
                  <c:v>0</c:v>
                </c:pt>
                <c:pt idx="63">
                  <c:v>6</c:v>
                </c:pt>
                <c:pt idx="64">
                  <c:v>12</c:v>
                </c:pt>
                <c:pt idx="65">
                  <c:v>-12</c:v>
                </c:pt>
                <c:pt idx="66">
                  <c:v>-3</c:v>
                </c:pt>
                <c:pt idx="67">
                  <c:v>7</c:v>
                </c:pt>
                <c:pt idx="68">
                  <c:v>-13</c:v>
                </c:pt>
                <c:pt idx="69">
                  <c:v>-31</c:v>
                </c:pt>
                <c:pt idx="70">
                  <c:v>-32</c:v>
                </c:pt>
                <c:pt idx="71">
                  <c:v>-44</c:v>
                </c:pt>
                <c:pt idx="72">
                  <c:v>14</c:v>
                </c:pt>
                <c:pt idx="73">
                  <c:v>7</c:v>
                </c:pt>
                <c:pt idx="74">
                  <c:v>-8</c:v>
                </c:pt>
                <c:pt idx="75">
                  <c:v>-9</c:v>
                </c:pt>
                <c:pt idx="76">
                  <c:v>-31</c:v>
                </c:pt>
                <c:pt idx="77">
                  <c:v>-5</c:v>
                </c:pt>
                <c:pt idx="78">
                  <c:v>23</c:v>
                </c:pt>
                <c:pt idx="79">
                  <c:v>6</c:v>
                </c:pt>
                <c:pt idx="80">
                  <c:v>24</c:v>
                </c:pt>
                <c:pt idx="81">
                  <c:v>22</c:v>
                </c:pt>
                <c:pt idx="82">
                  <c:v>15</c:v>
                </c:pt>
                <c:pt idx="83">
                  <c:v>23</c:v>
                </c:pt>
                <c:pt idx="84">
                  <c:v>-17</c:v>
                </c:pt>
                <c:pt idx="85">
                  <c:v>-19</c:v>
                </c:pt>
                <c:pt idx="86">
                  <c:v>-6</c:v>
                </c:pt>
                <c:pt idx="87">
                  <c:v>-25</c:v>
                </c:pt>
                <c:pt idx="88">
                  <c:v>-16</c:v>
                </c:pt>
                <c:pt idx="89">
                  <c:v>-26</c:v>
                </c:pt>
                <c:pt idx="90">
                  <c:v>31</c:v>
                </c:pt>
                <c:pt idx="91">
                  <c:v>-15</c:v>
                </c:pt>
                <c:pt idx="92">
                  <c:v>-32</c:v>
                </c:pt>
                <c:pt idx="93">
                  <c:v>32</c:v>
                </c:pt>
                <c:pt idx="94">
                  <c:v>-23</c:v>
                </c:pt>
                <c:pt idx="95">
                  <c:v>10</c:v>
                </c:pt>
                <c:pt idx="96">
                  <c:v>-7</c:v>
                </c:pt>
                <c:pt idx="97">
                  <c:v>22</c:v>
                </c:pt>
                <c:pt idx="98">
                  <c:v>19</c:v>
                </c:pt>
                <c:pt idx="99">
                  <c:v>-9</c:v>
                </c:pt>
                <c:pt idx="100">
                  <c:v>45</c:v>
                </c:pt>
                <c:pt idx="101">
                  <c:v>58</c:v>
                </c:pt>
                <c:pt idx="102">
                  <c:v>25</c:v>
                </c:pt>
                <c:pt idx="103">
                  <c:v>39</c:v>
                </c:pt>
                <c:pt idx="104">
                  <c:v>15</c:v>
                </c:pt>
                <c:pt idx="105">
                  <c:v>5</c:v>
                </c:pt>
                <c:pt idx="106">
                  <c:v>50</c:v>
                </c:pt>
                <c:pt idx="107">
                  <c:v>54</c:v>
                </c:pt>
                <c:pt idx="108">
                  <c:v>48</c:v>
                </c:pt>
                <c:pt idx="109">
                  <c:v>44</c:v>
                </c:pt>
                <c:pt idx="110">
                  <c:v>41</c:v>
                </c:pt>
                <c:pt idx="111">
                  <c:v>61</c:v>
                </c:pt>
                <c:pt idx="112">
                  <c:v>41</c:v>
                </c:pt>
                <c:pt idx="113">
                  <c:v>40</c:v>
                </c:pt>
                <c:pt idx="114">
                  <c:v>8</c:v>
                </c:pt>
                <c:pt idx="115">
                  <c:v>89</c:v>
                </c:pt>
                <c:pt idx="116">
                  <c:v>60</c:v>
                </c:pt>
                <c:pt idx="117">
                  <c:v>56</c:v>
                </c:pt>
                <c:pt idx="118">
                  <c:v>117</c:v>
                </c:pt>
                <c:pt idx="119">
                  <c:v>84</c:v>
                </c:pt>
                <c:pt idx="120">
                  <c:v>77</c:v>
                </c:pt>
                <c:pt idx="121">
                  <c:v>64</c:v>
                </c:pt>
                <c:pt idx="122">
                  <c:v>89</c:v>
                </c:pt>
                <c:pt idx="123">
                  <c:v>73</c:v>
                </c:pt>
                <c:pt idx="124">
                  <c:v>91</c:v>
                </c:pt>
                <c:pt idx="125">
                  <c:v>87</c:v>
                </c:pt>
                <c:pt idx="126">
                  <c:v>91</c:v>
                </c:pt>
                <c:pt idx="127">
                  <c:v>91</c:v>
                </c:pt>
                <c:pt idx="128">
                  <c:v>43</c:v>
                </c:pt>
                <c:pt idx="129">
                  <c:v>75</c:v>
                </c:pt>
                <c:pt idx="130">
                  <c:v>104</c:v>
                </c:pt>
                <c:pt idx="131">
                  <c:v>65</c:v>
                </c:pt>
                <c:pt idx="132">
                  <c:v>52</c:v>
                </c:pt>
              </c:numCache>
            </c:numRef>
          </c:yVal>
          <c:smooth val="0"/>
          <c:extLst>
            <c:ext xmlns:c16="http://schemas.microsoft.com/office/drawing/2014/chart" uri="{C3380CC4-5D6E-409C-BE32-E72D297353CC}">
              <c16:uniqueId val="{00000002-5228-4ADD-AEEB-5B21246F9406}"/>
            </c:ext>
          </c:extLst>
        </c:ser>
        <c:ser>
          <c:idx val="2"/>
          <c:order val="2"/>
          <c:tx>
            <c:strRef>
              <c:f>'NASA data'!$D$1</c:f>
              <c:strCache>
                <c:ptCount val="1"/>
                <c:pt idx="0">
                  <c:v>Mar</c:v>
                </c:pt>
              </c:strCache>
            </c:strRef>
          </c:tx>
          <c:spPr>
            <a:ln w="19050" cap="rnd">
              <a:solidFill>
                <a:schemeClr val="accent3"/>
              </a:solidFill>
              <a:round/>
            </a:ln>
            <a:effectLst/>
          </c:spPr>
          <c:marker>
            <c:symbol val="none"/>
          </c:marker>
          <c:xVal>
            <c:numRef>
              <c:f>'NASA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data'!$D$2:$D$134</c:f>
              <c:numCache>
                <c:formatCode>General</c:formatCode>
                <c:ptCount val="133"/>
                <c:pt idx="0">
                  <c:v>-42</c:v>
                </c:pt>
                <c:pt idx="1">
                  <c:v>-20</c:v>
                </c:pt>
                <c:pt idx="2">
                  <c:v>0</c:v>
                </c:pt>
                <c:pt idx="3">
                  <c:v>-33</c:v>
                </c:pt>
                <c:pt idx="4">
                  <c:v>-30</c:v>
                </c:pt>
                <c:pt idx="5">
                  <c:v>-82</c:v>
                </c:pt>
                <c:pt idx="6">
                  <c:v>-56</c:v>
                </c:pt>
                <c:pt idx="7">
                  <c:v>-46</c:v>
                </c:pt>
                <c:pt idx="8">
                  <c:v>-79</c:v>
                </c:pt>
                <c:pt idx="9">
                  <c:v>12</c:v>
                </c:pt>
                <c:pt idx="10">
                  <c:v>-57</c:v>
                </c:pt>
                <c:pt idx="11">
                  <c:v>-52</c:v>
                </c:pt>
                <c:pt idx="12">
                  <c:v>-54</c:v>
                </c:pt>
                <c:pt idx="13">
                  <c:v>-57</c:v>
                </c:pt>
                <c:pt idx="14">
                  <c:v>-40</c:v>
                </c:pt>
                <c:pt idx="15">
                  <c:v>-48</c:v>
                </c:pt>
                <c:pt idx="16">
                  <c:v>-55</c:v>
                </c:pt>
                <c:pt idx="17">
                  <c:v>-34</c:v>
                </c:pt>
                <c:pt idx="18">
                  <c:v>-84</c:v>
                </c:pt>
                <c:pt idx="19">
                  <c:v>-40</c:v>
                </c:pt>
                <c:pt idx="20">
                  <c:v>-14</c:v>
                </c:pt>
                <c:pt idx="21">
                  <c:v>-12</c:v>
                </c:pt>
                <c:pt idx="22">
                  <c:v>-18</c:v>
                </c:pt>
                <c:pt idx="23">
                  <c:v>-13</c:v>
                </c:pt>
                <c:pt idx="24">
                  <c:v>-51</c:v>
                </c:pt>
                <c:pt idx="25">
                  <c:v>-21</c:v>
                </c:pt>
                <c:pt idx="26">
                  <c:v>-31</c:v>
                </c:pt>
                <c:pt idx="27">
                  <c:v>-45</c:v>
                </c:pt>
                <c:pt idx="28">
                  <c:v>-50</c:v>
                </c:pt>
                <c:pt idx="29">
                  <c:v>-47</c:v>
                </c:pt>
                <c:pt idx="30">
                  <c:v>-41</c:v>
                </c:pt>
                <c:pt idx="31">
                  <c:v>-57</c:v>
                </c:pt>
                <c:pt idx="32">
                  <c:v>-39</c:v>
                </c:pt>
                <c:pt idx="33">
                  <c:v>-57</c:v>
                </c:pt>
                <c:pt idx="34">
                  <c:v>-4</c:v>
                </c:pt>
                <c:pt idx="35">
                  <c:v>-12</c:v>
                </c:pt>
                <c:pt idx="36">
                  <c:v>-42</c:v>
                </c:pt>
                <c:pt idx="37">
                  <c:v>-77</c:v>
                </c:pt>
                <c:pt idx="38">
                  <c:v>-49</c:v>
                </c:pt>
                <c:pt idx="39">
                  <c:v>-10</c:v>
                </c:pt>
                <c:pt idx="40">
                  <c:v>-19</c:v>
                </c:pt>
                <c:pt idx="41">
                  <c:v>-14</c:v>
                </c:pt>
                <c:pt idx="42">
                  <c:v>-24</c:v>
                </c:pt>
                <c:pt idx="43">
                  <c:v>-18</c:v>
                </c:pt>
                <c:pt idx="44">
                  <c:v>-11</c:v>
                </c:pt>
                <c:pt idx="45">
                  <c:v>-21</c:v>
                </c:pt>
                <c:pt idx="46">
                  <c:v>22</c:v>
                </c:pt>
                <c:pt idx="47">
                  <c:v>-32</c:v>
                </c:pt>
                <c:pt idx="48">
                  <c:v>-13</c:v>
                </c:pt>
                <c:pt idx="49">
                  <c:v>-36</c:v>
                </c:pt>
                <c:pt idx="50">
                  <c:v>-6</c:v>
                </c:pt>
                <c:pt idx="51">
                  <c:v>-4</c:v>
                </c:pt>
                <c:pt idx="52">
                  <c:v>-21</c:v>
                </c:pt>
                <c:pt idx="53">
                  <c:v>-24</c:v>
                </c:pt>
                <c:pt idx="54">
                  <c:v>-36</c:v>
                </c:pt>
                <c:pt idx="55">
                  <c:v>3</c:v>
                </c:pt>
                <c:pt idx="56">
                  <c:v>-18</c:v>
                </c:pt>
                <c:pt idx="57">
                  <c:v>-19</c:v>
                </c:pt>
                <c:pt idx="58">
                  <c:v>21</c:v>
                </c:pt>
                <c:pt idx="59">
                  <c:v>-35</c:v>
                </c:pt>
                <c:pt idx="60">
                  <c:v>11</c:v>
                </c:pt>
                <c:pt idx="61">
                  <c:v>-10</c:v>
                </c:pt>
                <c:pt idx="62">
                  <c:v>-1</c:v>
                </c:pt>
                <c:pt idx="63">
                  <c:v>-12</c:v>
                </c:pt>
                <c:pt idx="64">
                  <c:v>12</c:v>
                </c:pt>
                <c:pt idx="65">
                  <c:v>-2</c:v>
                </c:pt>
                <c:pt idx="66">
                  <c:v>-15</c:v>
                </c:pt>
                <c:pt idx="67">
                  <c:v>20</c:v>
                </c:pt>
                <c:pt idx="68">
                  <c:v>-25</c:v>
                </c:pt>
                <c:pt idx="69">
                  <c:v>-5</c:v>
                </c:pt>
                <c:pt idx="70">
                  <c:v>-7</c:v>
                </c:pt>
                <c:pt idx="71">
                  <c:v>-14</c:v>
                </c:pt>
                <c:pt idx="72">
                  <c:v>-14</c:v>
                </c:pt>
                <c:pt idx="73">
                  <c:v>15</c:v>
                </c:pt>
                <c:pt idx="74">
                  <c:v>-12</c:v>
                </c:pt>
                <c:pt idx="75">
                  <c:v>-38</c:v>
                </c:pt>
                <c:pt idx="76">
                  <c:v>-34</c:v>
                </c:pt>
                <c:pt idx="77">
                  <c:v>-9</c:v>
                </c:pt>
                <c:pt idx="78">
                  <c:v>17</c:v>
                </c:pt>
                <c:pt idx="79">
                  <c:v>23</c:v>
                </c:pt>
                <c:pt idx="80">
                  <c:v>-47</c:v>
                </c:pt>
                <c:pt idx="81">
                  <c:v>3</c:v>
                </c:pt>
                <c:pt idx="82">
                  <c:v>8</c:v>
                </c:pt>
                <c:pt idx="83">
                  <c:v>-24</c:v>
                </c:pt>
                <c:pt idx="84">
                  <c:v>-29</c:v>
                </c:pt>
                <c:pt idx="85">
                  <c:v>-12</c:v>
                </c:pt>
                <c:pt idx="86">
                  <c:v>13</c:v>
                </c:pt>
                <c:pt idx="87">
                  <c:v>3</c:v>
                </c:pt>
                <c:pt idx="88">
                  <c:v>34</c:v>
                </c:pt>
                <c:pt idx="89">
                  <c:v>-9</c:v>
                </c:pt>
                <c:pt idx="90">
                  <c:v>13</c:v>
                </c:pt>
                <c:pt idx="91">
                  <c:v>-21</c:v>
                </c:pt>
                <c:pt idx="92">
                  <c:v>-8</c:v>
                </c:pt>
                <c:pt idx="93">
                  <c:v>35</c:v>
                </c:pt>
                <c:pt idx="94">
                  <c:v>-1</c:v>
                </c:pt>
                <c:pt idx="95">
                  <c:v>15</c:v>
                </c:pt>
                <c:pt idx="96">
                  <c:v>-31</c:v>
                </c:pt>
                <c:pt idx="97">
                  <c:v>30</c:v>
                </c:pt>
                <c:pt idx="98">
                  <c:v>28</c:v>
                </c:pt>
                <c:pt idx="99">
                  <c:v>24</c:v>
                </c:pt>
                <c:pt idx="100">
                  <c:v>42</c:v>
                </c:pt>
                <c:pt idx="101">
                  <c:v>67</c:v>
                </c:pt>
                <c:pt idx="102">
                  <c:v>-2</c:v>
                </c:pt>
                <c:pt idx="103">
                  <c:v>45</c:v>
                </c:pt>
                <c:pt idx="104">
                  <c:v>37</c:v>
                </c:pt>
                <c:pt idx="105">
                  <c:v>26</c:v>
                </c:pt>
                <c:pt idx="106">
                  <c:v>38</c:v>
                </c:pt>
                <c:pt idx="107">
                  <c:v>24</c:v>
                </c:pt>
                <c:pt idx="108">
                  <c:v>56</c:v>
                </c:pt>
                <c:pt idx="109">
                  <c:v>46</c:v>
                </c:pt>
                <c:pt idx="110">
                  <c:v>85</c:v>
                </c:pt>
                <c:pt idx="111">
                  <c:v>48</c:v>
                </c:pt>
                <c:pt idx="112">
                  <c:v>53</c:v>
                </c:pt>
                <c:pt idx="113">
                  <c:v>34</c:v>
                </c:pt>
                <c:pt idx="114">
                  <c:v>29</c:v>
                </c:pt>
                <c:pt idx="115">
                  <c:v>51</c:v>
                </c:pt>
                <c:pt idx="116">
                  <c:v>44</c:v>
                </c:pt>
                <c:pt idx="117">
                  <c:v>66</c:v>
                </c:pt>
                <c:pt idx="118">
                  <c:v>85</c:v>
                </c:pt>
                <c:pt idx="119">
                  <c:v>47</c:v>
                </c:pt>
                <c:pt idx="120">
                  <c:v>68</c:v>
                </c:pt>
                <c:pt idx="121">
                  <c:v>70</c:v>
                </c:pt>
                <c:pt idx="122">
                  <c:v>113</c:v>
                </c:pt>
                <c:pt idx="123">
                  <c:v>73</c:v>
                </c:pt>
                <c:pt idx="124">
                  <c:v>86</c:v>
                </c:pt>
                <c:pt idx="125">
                  <c:v>94</c:v>
                </c:pt>
                <c:pt idx="126">
                  <c:v>80</c:v>
                </c:pt>
                <c:pt idx="127">
                  <c:v>90</c:v>
                </c:pt>
                <c:pt idx="128">
                  <c:v>89</c:v>
                </c:pt>
                <c:pt idx="129">
                  <c:v>67</c:v>
                </c:pt>
                <c:pt idx="130">
                  <c:v>111</c:v>
                </c:pt>
                <c:pt idx="131">
                  <c:v>76</c:v>
                </c:pt>
                <c:pt idx="132">
                  <c:v>66</c:v>
                </c:pt>
              </c:numCache>
            </c:numRef>
          </c:yVal>
          <c:smooth val="0"/>
          <c:extLst>
            <c:ext xmlns:c16="http://schemas.microsoft.com/office/drawing/2014/chart" uri="{C3380CC4-5D6E-409C-BE32-E72D297353CC}">
              <c16:uniqueId val="{00000003-5228-4ADD-AEEB-5B21246F9406}"/>
            </c:ext>
          </c:extLst>
        </c:ser>
        <c:ser>
          <c:idx val="3"/>
          <c:order val="3"/>
          <c:tx>
            <c:strRef>
              <c:f>'NASA data'!$E$1</c:f>
              <c:strCache>
                <c:ptCount val="1"/>
                <c:pt idx="0">
                  <c:v>Apr</c:v>
                </c:pt>
              </c:strCache>
            </c:strRef>
          </c:tx>
          <c:spPr>
            <a:ln w="19050" cap="rnd">
              <a:solidFill>
                <a:schemeClr val="accent4"/>
              </a:solidFill>
              <a:round/>
            </a:ln>
            <a:effectLst/>
          </c:spPr>
          <c:marker>
            <c:symbol val="none"/>
          </c:marker>
          <c:xVal>
            <c:numRef>
              <c:f>'NASA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data'!$E$2:$E$134</c:f>
              <c:numCache>
                <c:formatCode>General</c:formatCode>
                <c:ptCount val="133"/>
                <c:pt idx="0">
                  <c:v>-58</c:v>
                </c:pt>
                <c:pt idx="1">
                  <c:v>-11</c:v>
                </c:pt>
                <c:pt idx="2">
                  <c:v>-50</c:v>
                </c:pt>
                <c:pt idx="3">
                  <c:v>-15</c:v>
                </c:pt>
                <c:pt idx="4">
                  <c:v>-78</c:v>
                </c:pt>
                <c:pt idx="5">
                  <c:v>-77</c:v>
                </c:pt>
                <c:pt idx="6">
                  <c:v>-47</c:v>
                </c:pt>
                <c:pt idx="7">
                  <c:v>-68</c:v>
                </c:pt>
                <c:pt idx="8">
                  <c:v>-18</c:v>
                </c:pt>
                <c:pt idx="9">
                  <c:v>20</c:v>
                </c:pt>
                <c:pt idx="10">
                  <c:v>-46</c:v>
                </c:pt>
                <c:pt idx="11">
                  <c:v>-63</c:v>
                </c:pt>
                <c:pt idx="12">
                  <c:v>-66</c:v>
                </c:pt>
                <c:pt idx="13">
                  <c:v>-61</c:v>
                </c:pt>
                <c:pt idx="14">
                  <c:v>-64</c:v>
                </c:pt>
                <c:pt idx="15">
                  <c:v>-44</c:v>
                </c:pt>
                <c:pt idx="16">
                  <c:v>-46</c:v>
                </c:pt>
                <c:pt idx="17">
                  <c:v>-12</c:v>
                </c:pt>
                <c:pt idx="18">
                  <c:v>-54</c:v>
                </c:pt>
                <c:pt idx="19">
                  <c:v>-28</c:v>
                </c:pt>
                <c:pt idx="20">
                  <c:v>-14</c:v>
                </c:pt>
                <c:pt idx="21">
                  <c:v>-13</c:v>
                </c:pt>
                <c:pt idx="22">
                  <c:v>-15</c:v>
                </c:pt>
                <c:pt idx="23">
                  <c:v>-48</c:v>
                </c:pt>
                <c:pt idx="24">
                  <c:v>-41</c:v>
                </c:pt>
                <c:pt idx="25">
                  <c:v>-29</c:v>
                </c:pt>
                <c:pt idx="26">
                  <c:v>8</c:v>
                </c:pt>
                <c:pt idx="27">
                  <c:v>-59</c:v>
                </c:pt>
                <c:pt idx="28">
                  <c:v>-43</c:v>
                </c:pt>
                <c:pt idx="29">
                  <c:v>-58</c:v>
                </c:pt>
                <c:pt idx="30">
                  <c:v>-29</c:v>
                </c:pt>
                <c:pt idx="31">
                  <c:v>-48</c:v>
                </c:pt>
                <c:pt idx="32">
                  <c:v>-33</c:v>
                </c:pt>
                <c:pt idx="33">
                  <c:v>-30</c:v>
                </c:pt>
                <c:pt idx="34">
                  <c:v>-17</c:v>
                </c:pt>
                <c:pt idx="35">
                  <c:v>0</c:v>
                </c:pt>
                <c:pt idx="36">
                  <c:v>-29</c:v>
                </c:pt>
                <c:pt idx="37">
                  <c:v>-49</c:v>
                </c:pt>
                <c:pt idx="38">
                  <c:v>-51</c:v>
                </c:pt>
                <c:pt idx="39">
                  <c:v>-8</c:v>
                </c:pt>
                <c:pt idx="40">
                  <c:v>-16</c:v>
                </c:pt>
                <c:pt idx="41">
                  <c:v>-16</c:v>
                </c:pt>
                <c:pt idx="42">
                  <c:v>-4</c:v>
                </c:pt>
                <c:pt idx="43">
                  <c:v>-44</c:v>
                </c:pt>
                <c:pt idx="44">
                  <c:v>-45</c:v>
                </c:pt>
                <c:pt idx="45">
                  <c:v>-14</c:v>
                </c:pt>
                <c:pt idx="46">
                  <c:v>-13</c:v>
                </c:pt>
                <c:pt idx="47">
                  <c:v>-34</c:v>
                </c:pt>
                <c:pt idx="48">
                  <c:v>-12</c:v>
                </c:pt>
                <c:pt idx="49">
                  <c:v>-42</c:v>
                </c:pt>
                <c:pt idx="50">
                  <c:v>-18</c:v>
                </c:pt>
                <c:pt idx="51">
                  <c:v>-24</c:v>
                </c:pt>
                <c:pt idx="52">
                  <c:v>7</c:v>
                </c:pt>
                <c:pt idx="53">
                  <c:v>-20</c:v>
                </c:pt>
                <c:pt idx="54">
                  <c:v>-34</c:v>
                </c:pt>
                <c:pt idx="55">
                  <c:v>-45</c:v>
                </c:pt>
                <c:pt idx="56">
                  <c:v>-4</c:v>
                </c:pt>
                <c:pt idx="57">
                  <c:v>-17</c:v>
                </c:pt>
                <c:pt idx="58">
                  <c:v>27</c:v>
                </c:pt>
                <c:pt idx="59">
                  <c:v>-14</c:v>
                </c:pt>
                <c:pt idx="60">
                  <c:v>1</c:v>
                </c:pt>
                <c:pt idx="61">
                  <c:v>-1</c:v>
                </c:pt>
                <c:pt idx="62">
                  <c:v>2</c:v>
                </c:pt>
                <c:pt idx="63">
                  <c:v>2</c:v>
                </c:pt>
                <c:pt idx="64">
                  <c:v>-7</c:v>
                </c:pt>
                <c:pt idx="65">
                  <c:v>13</c:v>
                </c:pt>
                <c:pt idx="66">
                  <c:v>6</c:v>
                </c:pt>
                <c:pt idx="67">
                  <c:v>15</c:v>
                </c:pt>
                <c:pt idx="68">
                  <c:v>-8</c:v>
                </c:pt>
                <c:pt idx="69">
                  <c:v>-23</c:v>
                </c:pt>
                <c:pt idx="70">
                  <c:v>-22</c:v>
                </c:pt>
                <c:pt idx="71">
                  <c:v>-3</c:v>
                </c:pt>
                <c:pt idx="72">
                  <c:v>-4</c:v>
                </c:pt>
                <c:pt idx="73">
                  <c:v>10</c:v>
                </c:pt>
                <c:pt idx="74">
                  <c:v>-15</c:v>
                </c:pt>
                <c:pt idx="75">
                  <c:v>-17</c:v>
                </c:pt>
                <c:pt idx="76">
                  <c:v>-26</c:v>
                </c:pt>
                <c:pt idx="77">
                  <c:v>4</c:v>
                </c:pt>
                <c:pt idx="78">
                  <c:v>10</c:v>
                </c:pt>
                <c:pt idx="79">
                  <c:v>18</c:v>
                </c:pt>
                <c:pt idx="80">
                  <c:v>-22</c:v>
                </c:pt>
                <c:pt idx="81">
                  <c:v>13</c:v>
                </c:pt>
                <c:pt idx="82">
                  <c:v>5</c:v>
                </c:pt>
                <c:pt idx="83">
                  <c:v>-21</c:v>
                </c:pt>
                <c:pt idx="84">
                  <c:v>-37</c:v>
                </c:pt>
                <c:pt idx="85">
                  <c:v>-29</c:v>
                </c:pt>
                <c:pt idx="86">
                  <c:v>-10</c:v>
                </c:pt>
                <c:pt idx="87">
                  <c:v>-9</c:v>
                </c:pt>
                <c:pt idx="88">
                  <c:v>-7</c:v>
                </c:pt>
                <c:pt idx="89">
                  <c:v>12</c:v>
                </c:pt>
                <c:pt idx="90">
                  <c:v>12</c:v>
                </c:pt>
                <c:pt idx="91">
                  <c:v>-5</c:v>
                </c:pt>
                <c:pt idx="92">
                  <c:v>-7</c:v>
                </c:pt>
                <c:pt idx="93">
                  <c:v>35</c:v>
                </c:pt>
                <c:pt idx="94">
                  <c:v>-8</c:v>
                </c:pt>
                <c:pt idx="95">
                  <c:v>4</c:v>
                </c:pt>
                <c:pt idx="96">
                  <c:v>-24</c:v>
                </c:pt>
                <c:pt idx="97">
                  <c:v>31</c:v>
                </c:pt>
                <c:pt idx="98">
                  <c:v>24</c:v>
                </c:pt>
                <c:pt idx="99">
                  <c:v>20</c:v>
                </c:pt>
                <c:pt idx="100">
                  <c:v>46</c:v>
                </c:pt>
                <c:pt idx="101">
                  <c:v>50</c:v>
                </c:pt>
                <c:pt idx="102">
                  <c:v>2</c:v>
                </c:pt>
                <c:pt idx="103">
                  <c:v>38</c:v>
                </c:pt>
                <c:pt idx="104">
                  <c:v>16</c:v>
                </c:pt>
                <c:pt idx="105">
                  <c:v>17</c:v>
                </c:pt>
                <c:pt idx="106">
                  <c:v>41</c:v>
                </c:pt>
                <c:pt idx="107">
                  <c:v>39</c:v>
                </c:pt>
                <c:pt idx="108">
                  <c:v>48</c:v>
                </c:pt>
                <c:pt idx="109">
                  <c:v>40</c:v>
                </c:pt>
                <c:pt idx="110">
                  <c:v>60</c:v>
                </c:pt>
                <c:pt idx="111">
                  <c:v>71</c:v>
                </c:pt>
                <c:pt idx="112">
                  <c:v>25</c:v>
                </c:pt>
                <c:pt idx="113">
                  <c:v>30</c:v>
                </c:pt>
                <c:pt idx="114">
                  <c:v>52</c:v>
                </c:pt>
                <c:pt idx="115">
                  <c:v>58</c:v>
                </c:pt>
                <c:pt idx="116">
                  <c:v>46</c:v>
                </c:pt>
                <c:pt idx="117">
                  <c:v>39</c:v>
                </c:pt>
                <c:pt idx="118">
                  <c:v>82</c:v>
                </c:pt>
                <c:pt idx="119">
                  <c:v>41</c:v>
                </c:pt>
                <c:pt idx="120">
                  <c:v>74</c:v>
                </c:pt>
                <c:pt idx="121">
                  <c:v>61</c:v>
                </c:pt>
                <c:pt idx="122">
                  <c:v>80</c:v>
                </c:pt>
                <c:pt idx="123">
                  <c:v>68</c:v>
                </c:pt>
                <c:pt idx="124">
                  <c:v>74</c:v>
                </c:pt>
                <c:pt idx="125">
                  <c:v>83</c:v>
                </c:pt>
                <c:pt idx="126">
                  <c:v>66</c:v>
                </c:pt>
                <c:pt idx="127">
                  <c:v>92</c:v>
                </c:pt>
                <c:pt idx="128">
                  <c:v>63</c:v>
                </c:pt>
                <c:pt idx="129">
                  <c:v>75</c:v>
                </c:pt>
                <c:pt idx="130">
                  <c:v>98</c:v>
                </c:pt>
                <c:pt idx="131">
                  <c:v>82</c:v>
                </c:pt>
                <c:pt idx="132">
                  <c:v>75</c:v>
                </c:pt>
              </c:numCache>
            </c:numRef>
          </c:yVal>
          <c:smooth val="0"/>
          <c:extLst>
            <c:ext xmlns:c16="http://schemas.microsoft.com/office/drawing/2014/chart" uri="{C3380CC4-5D6E-409C-BE32-E72D297353CC}">
              <c16:uniqueId val="{00000004-5228-4ADD-AEEB-5B21246F9406}"/>
            </c:ext>
          </c:extLst>
        </c:ser>
        <c:ser>
          <c:idx val="4"/>
          <c:order val="4"/>
          <c:tx>
            <c:strRef>
              <c:f>'NASA data'!$F$1</c:f>
              <c:strCache>
                <c:ptCount val="1"/>
                <c:pt idx="0">
                  <c:v>May</c:v>
                </c:pt>
              </c:strCache>
            </c:strRef>
          </c:tx>
          <c:spPr>
            <a:ln w="19050" cap="rnd">
              <a:solidFill>
                <a:schemeClr val="accent5"/>
              </a:solidFill>
              <a:round/>
            </a:ln>
            <a:effectLst/>
          </c:spPr>
          <c:marker>
            <c:symbol val="none"/>
          </c:marker>
          <c:xVal>
            <c:numRef>
              <c:f>'NASA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data'!$F$2:$F$134</c:f>
              <c:numCache>
                <c:formatCode>General</c:formatCode>
                <c:ptCount val="133"/>
                <c:pt idx="0">
                  <c:v>-31</c:v>
                </c:pt>
                <c:pt idx="1">
                  <c:v>6</c:v>
                </c:pt>
                <c:pt idx="2">
                  <c:v>-31</c:v>
                </c:pt>
                <c:pt idx="3">
                  <c:v>-25</c:v>
                </c:pt>
                <c:pt idx="4">
                  <c:v>-100</c:v>
                </c:pt>
                <c:pt idx="5">
                  <c:v>-42</c:v>
                </c:pt>
                <c:pt idx="6">
                  <c:v>-43</c:v>
                </c:pt>
                <c:pt idx="7">
                  <c:v>-75</c:v>
                </c:pt>
                <c:pt idx="8">
                  <c:v>-63</c:v>
                </c:pt>
                <c:pt idx="9">
                  <c:v>18</c:v>
                </c:pt>
                <c:pt idx="10">
                  <c:v>-84</c:v>
                </c:pt>
                <c:pt idx="11">
                  <c:v>-42</c:v>
                </c:pt>
                <c:pt idx="12">
                  <c:v>-62</c:v>
                </c:pt>
                <c:pt idx="13">
                  <c:v>-69</c:v>
                </c:pt>
                <c:pt idx="14">
                  <c:v>-63</c:v>
                </c:pt>
                <c:pt idx="15">
                  <c:v>-34</c:v>
                </c:pt>
                <c:pt idx="16">
                  <c:v>-44</c:v>
                </c:pt>
                <c:pt idx="17">
                  <c:v>-27</c:v>
                </c:pt>
                <c:pt idx="18">
                  <c:v>-69</c:v>
                </c:pt>
                <c:pt idx="19">
                  <c:v>-46</c:v>
                </c:pt>
                <c:pt idx="20">
                  <c:v>-16</c:v>
                </c:pt>
                <c:pt idx="21">
                  <c:v>-21</c:v>
                </c:pt>
                <c:pt idx="22">
                  <c:v>-29</c:v>
                </c:pt>
                <c:pt idx="23">
                  <c:v>-39</c:v>
                </c:pt>
                <c:pt idx="24">
                  <c:v>-63</c:v>
                </c:pt>
                <c:pt idx="25">
                  <c:v>-32</c:v>
                </c:pt>
                <c:pt idx="26">
                  <c:v>-18</c:v>
                </c:pt>
                <c:pt idx="27">
                  <c:v>-64</c:v>
                </c:pt>
                <c:pt idx="28">
                  <c:v>-30</c:v>
                </c:pt>
                <c:pt idx="29">
                  <c:v>-55</c:v>
                </c:pt>
                <c:pt idx="30">
                  <c:v>-24</c:v>
                </c:pt>
                <c:pt idx="31">
                  <c:v>-37</c:v>
                </c:pt>
                <c:pt idx="32">
                  <c:v>-25</c:v>
                </c:pt>
                <c:pt idx="33">
                  <c:v>-61</c:v>
                </c:pt>
                <c:pt idx="34">
                  <c:v>0</c:v>
                </c:pt>
                <c:pt idx="35">
                  <c:v>-17</c:v>
                </c:pt>
                <c:pt idx="36">
                  <c:v>-35</c:v>
                </c:pt>
                <c:pt idx="37">
                  <c:v>-76</c:v>
                </c:pt>
                <c:pt idx="38">
                  <c:v>-73</c:v>
                </c:pt>
                <c:pt idx="39">
                  <c:v>-11</c:v>
                </c:pt>
                <c:pt idx="40">
                  <c:v>-33</c:v>
                </c:pt>
                <c:pt idx="41">
                  <c:v>-17</c:v>
                </c:pt>
                <c:pt idx="42">
                  <c:v>-31</c:v>
                </c:pt>
                <c:pt idx="43">
                  <c:v>-29</c:v>
                </c:pt>
                <c:pt idx="44">
                  <c:v>-24</c:v>
                </c:pt>
                <c:pt idx="45">
                  <c:v>-32</c:v>
                </c:pt>
                <c:pt idx="46">
                  <c:v>-32</c:v>
                </c:pt>
                <c:pt idx="47">
                  <c:v>-27</c:v>
                </c:pt>
                <c:pt idx="48">
                  <c:v>-40</c:v>
                </c:pt>
                <c:pt idx="49">
                  <c:v>-36</c:v>
                </c:pt>
                <c:pt idx="50">
                  <c:v>-14</c:v>
                </c:pt>
                <c:pt idx="51">
                  <c:v>-15</c:v>
                </c:pt>
                <c:pt idx="52">
                  <c:v>-18</c:v>
                </c:pt>
                <c:pt idx="53">
                  <c:v>-13</c:v>
                </c:pt>
                <c:pt idx="54">
                  <c:v>0</c:v>
                </c:pt>
                <c:pt idx="55">
                  <c:v>-33</c:v>
                </c:pt>
                <c:pt idx="56">
                  <c:v>-27</c:v>
                </c:pt>
                <c:pt idx="57">
                  <c:v>0</c:v>
                </c:pt>
                <c:pt idx="58">
                  <c:v>15</c:v>
                </c:pt>
                <c:pt idx="59">
                  <c:v>1</c:v>
                </c:pt>
                <c:pt idx="60">
                  <c:v>5</c:v>
                </c:pt>
                <c:pt idx="61">
                  <c:v>9</c:v>
                </c:pt>
                <c:pt idx="62">
                  <c:v>4</c:v>
                </c:pt>
                <c:pt idx="63">
                  <c:v>-8</c:v>
                </c:pt>
                <c:pt idx="64">
                  <c:v>-6</c:v>
                </c:pt>
                <c:pt idx="65">
                  <c:v>-17</c:v>
                </c:pt>
                <c:pt idx="66">
                  <c:v>3</c:v>
                </c:pt>
                <c:pt idx="67">
                  <c:v>3</c:v>
                </c:pt>
                <c:pt idx="68">
                  <c:v>3</c:v>
                </c:pt>
                <c:pt idx="69">
                  <c:v>-16</c:v>
                </c:pt>
                <c:pt idx="70">
                  <c:v>-20</c:v>
                </c:pt>
                <c:pt idx="71">
                  <c:v>7</c:v>
                </c:pt>
                <c:pt idx="72">
                  <c:v>-11</c:v>
                </c:pt>
                <c:pt idx="73">
                  <c:v>-1</c:v>
                </c:pt>
                <c:pt idx="74">
                  <c:v>-19</c:v>
                </c:pt>
                <c:pt idx="75">
                  <c:v>-15</c:v>
                </c:pt>
                <c:pt idx="76">
                  <c:v>-28</c:v>
                </c:pt>
                <c:pt idx="77">
                  <c:v>0</c:v>
                </c:pt>
                <c:pt idx="78">
                  <c:v>11</c:v>
                </c:pt>
                <c:pt idx="79">
                  <c:v>-2</c:v>
                </c:pt>
                <c:pt idx="80">
                  <c:v>-15</c:v>
                </c:pt>
                <c:pt idx="81">
                  <c:v>19</c:v>
                </c:pt>
                <c:pt idx="82">
                  <c:v>-12</c:v>
                </c:pt>
                <c:pt idx="83">
                  <c:v>-16</c:v>
                </c:pt>
                <c:pt idx="84">
                  <c:v>-36</c:v>
                </c:pt>
                <c:pt idx="85">
                  <c:v>-16</c:v>
                </c:pt>
                <c:pt idx="86">
                  <c:v>-7</c:v>
                </c:pt>
                <c:pt idx="87">
                  <c:v>15</c:v>
                </c:pt>
                <c:pt idx="88">
                  <c:v>-17</c:v>
                </c:pt>
                <c:pt idx="89">
                  <c:v>14</c:v>
                </c:pt>
                <c:pt idx="90">
                  <c:v>-5</c:v>
                </c:pt>
                <c:pt idx="91">
                  <c:v>-6</c:v>
                </c:pt>
                <c:pt idx="92">
                  <c:v>-2</c:v>
                </c:pt>
                <c:pt idx="93">
                  <c:v>34</c:v>
                </c:pt>
                <c:pt idx="94">
                  <c:v>2</c:v>
                </c:pt>
                <c:pt idx="95">
                  <c:v>28</c:v>
                </c:pt>
                <c:pt idx="96">
                  <c:v>-26</c:v>
                </c:pt>
                <c:pt idx="97">
                  <c:v>30</c:v>
                </c:pt>
                <c:pt idx="98">
                  <c:v>20</c:v>
                </c:pt>
                <c:pt idx="99">
                  <c:v>7</c:v>
                </c:pt>
                <c:pt idx="100">
                  <c:v>47</c:v>
                </c:pt>
                <c:pt idx="101">
                  <c:v>32</c:v>
                </c:pt>
                <c:pt idx="102">
                  <c:v>24</c:v>
                </c:pt>
                <c:pt idx="103">
                  <c:v>48</c:v>
                </c:pt>
                <c:pt idx="104">
                  <c:v>47</c:v>
                </c:pt>
                <c:pt idx="105">
                  <c:v>22</c:v>
                </c:pt>
                <c:pt idx="106">
                  <c:v>31</c:v>
                </c:pt>
                <c:pt idx="107">
                  <c:v>28</c:v>
                </c:pt>
                <c:pt idx="108">
                  <c:v>61</c:v>
                </c:pt>
                <c:pt idx="109">
                  <c:v>21</c:v>
                </c:pt>
                <c:pt idx="110">
                  <c:v>51</c:v>
                </c:pt>
                <c:pt idx="111">
                  <c:v>43</c:v>
                </c:pt>
                <c:pt idx="112">
                  <c:v>26</c:v>
                </c:pt>
                <c:pt idx="113">
                  <c:v>29</c:v>
                </c:pt>
                <c:pt idx="114">
                  <c:v>28</c:v>
                </c:pt>
                <c:pt idx="115">
                  <c:v>38</c:v>
                </c:pt>
                <c:pt idx="116">
                  <c:v>35</c:v>
                </c:pt>
                <c:pt idx="117">
                  <c:v>43</c:v>
                </c:pt>
                <c:pt idx="118">
                  <c:v>95</c:v>
                </c:pt>
                <c:pt idx="119">
                  <c:v>49</c:v>
                </c:pt>
                <c:pt idx="120">
                  <c:v>54</c:v>
                </c:pt>
                <c:pt idx="121">
                  <c:v>73</c:v>
                </c:pt>
                <c:pt idx="122">
                  <c:v>85</c:v>
                </c:pt>
                <c:pt idx="123">
                  <c:v>86</c:v>
                </c:pt>
                <c:pt idx="124">
                  <c:v>49</c:v>
                </c:pt>
                <c:pt idx="125">
                  <c:v>73</c:v>
                </c:pt>
                <c:pt idx="126">
                  <c:v>50</c:v>
                </c:pt>
                <c:pt idx="127">
                  <c:v>92</c:v>
                </c:pt>
                <c:pt idx="128">
                  <c:v>56</c:v>
                </c:pt>
                <c:pt idx="129">
                  <c:v>78</c:v>
                </c:pt>
                <c:pt idx="130">
                  <c:v>96</c:v>
                </c:pt>
                <c:pt idx="131">
                  <c:v>64</c:v>
                </c:pt>
                <c:pt idx="132">
                  <c:v>92</c:v>
                </c:pt>
              </c:numCache>
            </c:numRef>
          </c:yVal>
          <c:smooth val="0"/>
          <c:extLst>
            <c:ext xmlns:c16="http://schemas.microsoft.com/office/drawing/2014/chart" uri="{C3380CC4-5D6E-409C-BE32-E72D297353CC}">
              <c16:uniqueId val="{00000005-5228-4ADD-AEEB-5B21246F9406}"/>
            </c:ext>
          </c:extLst>
        </c:ser>
        <c:ser>
          <c:idx val="5"/>
          <c:order val="5"/>
          <c:tx>
            <c:strRef>
              <c:f>'NASA data'!$G$1</c:f>
              <c:strCache>
                <c:ptCount val="1"/>
                <c:pt idx="0">
                  <c:v>Jun</c:v>
                </c:pt>
              </c:strCache>
            </c:strRef>
          </c:tx>
          <c:spPr>
            <a:ln w="19050" cap="rnd">
              <a:solidFill>
                <a:schemeClr val="accent6"/>
              </a:solidFill>
              <a:round/>
            </a:ln>
            <a:effectLst/>
          </c:spPr>
          <c:marker>
            <c:symbol val="none"/>
          </c:marker>
          <c:xVal>
            <c:numRef>
              <c:f>'NASA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data'!$G$2:$G$134</c:f>
              <c:numCache>
                <c:formatCode>General</c:formatCode>
                <c:ptCount val="133"/>
                <c:pt idx="0">
                  <c:v>-43</c:v>
                </c:pt>
                <c:pt idx="1">
                  <c:v>-92</c:v>
                </c:pt>
                <c:pt idx="2">
                  <c:v>-88</c:v>
                </c:pt>
                <c:pt idx="3">
                  <c:v>47</c:v>
                </c:pt>
                <c:pt idx="4">
                  <c:v>-63</c:v>
                </c:pt>
                <c:pt idx="5">
                  <c:v>-84</c:v>
                </c:pt>
                <c:pt idx="6">
                  <c:v>-61</c:v>
                </c:pt>
                <c:pt idx="7">
                  <c:v>-58</c:v>
                </c:pt>
                <c:pt idx="8">
                  <c:v>-40</c:v>
                </c:pt>
                <c:pt idx="9">
                  <c:v>-21</c:v>
                </c:pt>
                <c:pt idx="10">
                  <c:v>-51</c:v>
                </c:pt>
                <c:pt idx="11">
                  <c:v>-53</c:v>
                </c:pt>
                <c:pt idx="12">
                  <c:v>-51</c:v>
                </c:pt>
                <c:pt idx="13">
                  <c:v>-64</c:v>
                </c:pt>
                <c:pt idx="14">
                  <c:v>-45</c:v>
                </c:pt>
                <c:pt idx="15">
                  <c:v>-27</c:v>
                </c:pt>
                <c:pt idx="16">
                  <c:v>-42</c:v>
                </c:pt>
                <c:pt idx="17">
                  <c:v>-20</c:v>
                </c:pt>
                <c:pt idx="18">
                  <c:v>-34</c:v>
                </c:pt>
                <c:pt idx="19">
                  <c:v>-58</c:v>
                </c:pt>
                <c:pt idx="20">
                  <c:v>-12</c:v>
                </c:pt>
                <c:pt idx="21">
                  <c:v>6</c:v>
                </c:pt>
                <c:pt idx="22">
                  <c:v>-35</c:v>
                </c:pt>
                <c:pt idx="23">
                  <c:v>-58</c:v>
                </c:pt>
                <c:pt idx="24">
                  <c:v>-39</c:v>
                </c:pt>
                <c:pt idx="25">
                  <c:v>-33</c:v>
                </c:pt>
                <c:pt idx="26">
                  <c:v>-18</c:v>
                </c:pt>
                <c:pt idx="27">
                  <c:v>-64</c:v>
                </c:pt>
                <c:pt idx="28">
                  <c:v>-40</c:v>
                </c:pt>
                <c:pt idx="29">
                  <c:v>-38</c:v>
                </c:pt>
                <c:pt idx="30">
                  <c:v>-34</c:v>
                </c:pt>
                <c:pt idx="31">
                  <c:v>-39</c:v>
                </c:pt>
                <c:pt idx="32">
                  <c:v>-21</c:v>
                </c:pt>
                <c:pt idx="33">
                  <c:v>-56</c:v>
                </c:pt>
                <c:pt idx="34">
                  <c:v>-9</c:v>
                </c:pt>
                <c:pt idx="35">
                  <c:v>-18</c:v>
                </c:pt>
                <c:pt idx="36">
                  <c:v>-43</c:v>
                </c:pt>
                <c:pt idx="37">
                  <c:v>-41</c:v>
                </c:pt>
                <c:pt idx="38">
                  <c:v>-41</c:v>
                </c:pt>
                <c:pt idx="39">
                  <c:v>-13</c:v>
                </c:pt>
                <c:pt idx="40">
                  <c:v>-31</c:v>
                </c:pt>
                <c:pt idx="41">
                  <c:v>-7</c:v>
                </c:pt>
                <c:pt idx="42">
                  <c:v>-26</c:v>
                </c:pt>
                <c:pt idx="43">
                  <c:v>-24</c:v>
                </c:pt>
                <c:pt idx="44">
                  <c:v>-12</c:v>
                </c:pt>
                <c:pt idx="45">
                  <c:v>-37</c:v>
                </c:pt>
                <c:pt idx="46">
                  <c:v>-22</c:v>
                </c:pt>
                <c:pt idx="47">
                  <c:v>-26</c:v>
                </c:pt>
                <c:pt idx="48">
                  <c:v>-54</c:v>
                </c:pt>
                <c:pt idx="49">
                  <c:v>-40</c:v>
                </c:pt>
                <c:pt idx="50">
                  <c:v>-20</c:v>
                </c:pt>
                <c:pt idx="51">
                  <c:v>-6</c:v>
                </c:pt>
                <c:pt idx="52">
                  <c:v>-42</c:v>
                </c:pt>
                <c:pt idx="53">
                  <c:v>-27</c:v>
                </c:pt>
                <c:pt idx="54">
                  <c:v>-17</c:v>
                </c:pt>
                <c:pt idx="55">
                  <c:v>-21</c:v>
                </c:pt>
                <c:pt idx="56">
                  <c:v>-13</c:v>
                </c:pt>
                <c:pt idx="57">
                  <c:v>0</c:v>
                </c:pt>
                <c:pt idx="58">
                  <c:v>-9</c:v>
                </c:pt>
                <c:pt idx="59">
                  <c:v>-9</c:v>
                </c:pt>
                <c:pt idx="60">
                  <c:v>14</c:v>
                </c:pt>
                <c:pt idx="61">
                  <c:v>13</c:v>
                </c:pt>
                <c:pt idx="62">
                  <c:v>8</c:v>
                </c:pt>
                <c:pt idx="63">
                  <c:v>-10</c:v>
                </c:pt>
                <c:pt idx="64">
                  <c:v>-11</c:v>
                </c:pt>
                <c:pt idx="65">
                  <c:v>-29</c:v>
                </c:pt>
                <c:pt idx="66">
                  <c:v>-13</c:v>
                </c:pt>
                <c:pt idx="67">
                  <c:v>-3</c:v>
                </c:pt>
                <c:pt idx="68">
                  <c:v>8</c:v>
                </c:pt>
                <c:pt idx="69">
                  <c:v>-21</c:v>
                </c:pt>
                <c:pt idx="70">
                  <c:v>-13</c:v>
                </c:pt>
                <c:pt idx="71">
                  <c:v>-11</c:v>
                </c:pt>
                <c:pt idx="72">
                  <c:v>-9</c:v>
                </c:pt>
                <c:pt idx="73">
                  <c:v>2</c:v>
                </c:pt>
                <c:pt idx="74">
                  <c:v>-21</c:v>
                </c:pt>
                <c:pt idx="75">
                  <c:v>-17</c:v>
                </c:pt>
                <c:pt idx="76">
                  <c:v>-11</c:v>
                </c:pt>
                <c:pt idx="77">
                  <c:v>14</c:v>
                </c:pt>
                <c:pt idx="78">
                  <c:v>-20</c:v>
                </c:pt>
                <c:pt idx="79">
                  <c:v>8</c:v>
                </c:pt>
                <c:pt idx="80">
                  <c:v>-3</c:v>
                </c:pt>
                <c:pt idx="81">
                  <c:v>9</c:v>
                </c:pt>
                <c:pt idx="82">
                  <c:v>5</c:v>
                </c:pt>
                <c:pt idx="83">
                  <c:v>3</c:v>
                </c:pt>
                <c:pt idx="84">
                  <c:v>-14</c:v>
                </c:pt>
                <c:pt idx="85">
                  <c:v>-17</c:v>
                </c:pt>
                <c:pt idx="86">
                  <c:v>-3</c:v>
                </c:pt>
                <c:pt idx="87">
                  <c:v>-11</c:v>
                </c:pt>
                <c:pt idx="88">
                  <c:v>-12</c:v>
                </c:pt>
                <c:pt idx="89">
                  <c:v>7</c:v>
                </c:pt>
                <c:pt idx="90">
                  <c:v>14</c:v>
                </c:pt>
                <c:pt idx="91">
                  <c:v>-21</c:v>
                </c:pt>
                <c:pt idx="92">
                  <c:v>7</c:v>
                </c:pt>
                <c:pt idx="93">
                  <c:v>29</c:v>
                </c:pt>
                <c:pt idx="94">
                  <c:v>2</c:v>
                </c:pt>
                <c:pt idx="95">
                  <c:v>6</c:v>
                </c:pt>
                <c:pt idx="96">
                  <c:v>-19</c:v>
                </c:pt>
                <c:pt idx="97">
                  <c:v>32</c:v>
                </c:pt>
                <c:pt idx="98">
                  <c:v>4</c:v>
                </c:pt>
                <c:pt idx="99">
                  <c:v>22</c:v>
                </c:pt>
                <c:pt idx="100">
                  <c:v>22</c:v>
                </c:pt>
                <c:pt idx="101">
                  <c:v>39</c:v>
                </c:pt>
                <c:pt idx="102">
                  <c:v>3</c:v>
                </c:pt>
                <c:pt idx="103">
                  <c:v>25</c:v>
                </c:pt>
                <c:pt idx="104">
                  <c:v>4</c:v>
                </c:pt>
                <c:pt idx="105">
                  <c:v>28</c:v>
                </c:pt>
                <c:pt idx="106">
                  <c:v>16</c:v>
                </c:pt>
                <c:pt idx="107">
                  <c:v>54</c:v>
                </c:pt>
                <c:pt idx="108">
                  <c:v>57</c:v>
                </c:pt>
                <c:pt idx="109">
                  <c:v>17</c:v>
                </c:pt>
                <c:pt idx="110">
                  <c:v>44</c:v>
                </c:pt>
                <c:pt idx="111">
                  <c:v>69</c:v>
                </c:pt>
                <c:pt idx="112">
                  <c:v>30</c:v>
                </c:pt>
                <c:pt idx="113">
                  <c:v>25</c:v>
                </c:pt>
                <c:pt idx="114">
                  <c:v>57</c:v>
                </c:pt>
                <c:pt idx="115">
                  <c:v>50</c:v>
                </c:pt>
                <c:pt idx="116">
                  <c:v>34</c:v>
                </c:pt>
                <c:pt idx="117">
                  <c:v>66</c:v>
                </c:pt>
                <c:pt idx="118">
                  <c:v>102</c:v>
                </c:pt>
                <c:pt idx="119">
                  <c:v>60</c:v>
                </c:pt>
                <c:pt idx="120">
                  <c:v>67</c:v>
                </c:pt>
                <c:pt idx="121">
                  <c:v>64</c:v>
                </c:pt>
                <c:pt idx="122">
                  <c:v>64</c:v>
                </c:pt>
                <c:pt idx="123">
                  <c:v>63</c:v>
                </c:pt>
                <c:pt idx="124">
                  <c:v>64</c:v>
                </c:pt>
                <c:pt idx="125">
                  <c:v>80</c:v>
                </c:pt>
                <c:pt idx="126">
                  <c:v>75</c:v>
                </c:pt>
                <c:pt idx="127">
                  <c:v>64</c:v>
                </c:pt>
                <c:pt idx="128">
                  <c:v>51</c:v>
                </c:pt>
                <c:pt idx="129">
                  <c:v>81</c:v>
                </c:pt>
                <c:pt idx="130">
                  <c:v>87</c:v>
                </c:pt>
                <c:pt idx="131">
                  <c:v>72</c:v>
                </c:pt>
                <c:pt idx="132">
                  <c:v>70</c:v>
                </c:pt>
              </c:numCache>
            </c:numRef>
          </c:yVal>
          <c:smooth val="0"/>
          <c:extLst>
            <c:ext xmlns:c16="http://schemas.microsoft.com/office/drawing/2014/chart" uri="{C3380CC4-5D6E-409C-BE32-E72D297353CC}">
              <c16:uniqueId val="{00000006-5228-4ADD-AEEB-5B21246F9406}"/>
            </c:ext>
          </c:extLst>
        </c:ser>
        <c:ser>
          <c:idx val="6"/>
          <c:order val="6"/>
          <c:tx>
            <c:strRef>
              <c:f>'NASA data'!$H$1</c:f>
              <c:strCache>
                <c:ptCount val="1"/>
                <c:pt idx="0">
                  <c:v>Jul</c:v>
                </c:pt>
              </c:strCache>
            </c:strRef>
          </c:tx>
          <c:spPr>
            <a:ln w="19050" cap="rnd">
              <a:solidFill>
                <a:schemeClr val="accent1">
                  <a:lumMod val="60000"/>
                </a:schemeClr>
              </a:solidFill>
              <a:round/>
            </a:ln>
            <a:effectLst/>
          </c:spPr>
          <c:marker>
            <c:symbol val="none"/>
          </c:marker>
          <c:xVal>
            <c:numRef>
              <c:f>'NASA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data'!$H$2:$H$134</c:f>
              <c:numCache>
                <c:formatCode>General</c:formatCode>
                <c:ptCount val="133"/>
                <c:pt idx="0">
                  <c:v>-32</c:v>
                </c:pt>
                <c:pt idx="1">
                  <c:v>-37</c:v>
                </c:pt>
                <c:pt idx="2">
                  <c:v>-56</c:v>
                </c:pt>
                <c:pt idx="3">
                  <c:v>12</c:v>
                </c:pt>
                <c:pt idx="4">
                  <c:v>-72</c:v>
                </c:pt>
                <c:pt idx="5">
                  <c:v>-52</c:v>
                </c:pt>
                <c:pt idx="6">
                  <c:v>-27</c:v>
                </c:pt>
                <c:pt idx="7">
                  <c:v>-37</c:v>
                </c:pt>
                <c:pt idx="8">
                  <c:v>-24</c:v>
                </c:pt>
                <c:pt idx="9">
                  <c:v>-36</c:v>
                </c:pt>
                <c:pt idx="10">
                  <c:v>-54</c:v>
                </c:pt>
                <c:pt idx="11">
                  <c:v>-68</c:v>
                </c:pt>
                <c:pt idx="12">
                  <c:v>-33</c:v>
                </c:pt>
                <c:pt idx="13">
                  <c:v>-8</c:v>
                </c:pt>
                <c:pt idx="14">
                  <c:v>-33</c:v>
                </c:pt>
                <c:pt idx="15">
                  <c:v>-51</c:v>
                </c:pt>
                <c:pt idx="16">
                  <c:v>-19</c:v>
                </c:pt>
                <c:pt idx="17">
                  <c:v>-10</c:v>
                </c:pt>
                <c:pt idx="18">
                  <c:v>-38</c:v>
                </c:pt>
                <c:pt idx="19">
                  <c:v>-29</c:v>
                </c:pt>
                <c:pt idx="20">
                  <c:v>-34</c:v>
                </c:pt>
                <c:pt idx="21">
                  <c:v>-28</c:v>
                </c:pt>
                <c:pt idx="22">
                  <c:v>-41</c:v>
                </c:pt>
                <c:pt idx="23">
                  <c:v>-25</c:v>
                </c:pt>
                <c:pt idx="24">
                  <c:v>-55</c:v>
                </c:pt>
                <c:pt idx="25">
                  <c:v>-40</c:v>
                </c:pt>
                <c:pt idx="26">
                  <c:v>-19</c:v>
                </c:pt>
                <c:pt idx="27">
                  <c:v>-39</c:v>
                </c:pt>
                <c:pt idx="28">
                  <c:v>-36</c:v>
                </c:pt>
                <c:pt idx="29">
                  <c:v>-30</c:v>
                </c:pt>
                <c:pt idx="30">
                  <c:v>-16</c:v>
                </c:pt>
                <c:pt idx="31">
                  <c:v>-15</c:v>
                </c:pt>
                <c:pt idx="32">
                  <c:v>-44</c:v>
                </c:pt>
                <c:pt idx="33">
                  <c:v>-22</c:v>
                </c:pt>
                <c:pt idx="34">
                  <c:v>-23</c:v>
                </c:pt>
                <c:pt idx="35">
                  <c:v>9</c:v>
                </c:pt>
                <c:pt idx="36">
                  <c:v>-28</c:v>
                </c:pt>
                <c:pt idx="37">
                  <c:v>8</c:v>
                </c:pt>
                <c:pt idx="38">
                  <c:v>-42</c:v>
                </c:pt>
                <c:pt idx="39">
                  <c:v>-1</c:v>
                </c:pt>
                <c:pt idx="40">
                  <c:v>-15</c:v>
                </c:pt>
                <c:pt idx="41">
                  <c:v>8</c:v>
                </c:pt>
                <c:pt idx="42">
                  <c:v>4</c:v>
                </c:pt>
                <c:pt idx="43">
                  <c:v>-44</c:v>
                </c:pt>
                <c:pt idx="44">
                  <c:v>-9</c:v>
                </c:pt>
                <c:pt idx="45">
                  <c:v>-34</c:v>
                </c:pt>
                <c:pt idx="46">
                  <c:v>-12</c:v>
                </c:pt>
                <c:pt idx="47">
                  <c:v>-6</c:v>
                </c:pt>
                <c:pt idx="48">
                  <c:v>-3</c:v>
                </c:pt>
                <c:pt idx="49">
                  <c:v>-33</c:v>
                </c:pt>
                <c:pt idx="50">
                  <c:v>-19</c:v>
                </c:pt>
                <c:pt idx="51">
                  <c:v>12</c:v>
                </c:pt>
                <c:pt idx="52">
                  <c:v>-20</c:v>
                </c:pt>
                <c:pt idx="53">
                  <c:v>-13</c:v>
                </c:pt>
                <c:pt idx="54">
                  <c:v>0</c:v>
                </c:pt>
                <c:pt idx="55">
                  <c:v>-25</c:v>
                </c:pt>
                <c:pt idx="56">
                  <c:v>21</c:v>
                </c:pt>
                <c:pt idx="57">
                  <c:v>-6</c:v>
                </c:pt>
                <c:pt idx="58">
                  <c:v>5</c:v>
                </c:pt>
                <c:pt idx="59">
                  <c:v>-12</c:v>
                </c:pt>
                <c:pt idx="60">
                  <c:v>21</c:v>
                </c:pt>
                <c:pt idx="61">
                  <c:v>27</c:v>
                </c:pt>
                <c:pt idx="62">
                  <c:v>7</c:v>
                </c:pt>
                <c:pt idx="63">
                  <c:v>11</c:v>
                </c:pt>
                <c:pt idx="64">
                  <c:v>4</c:v>
                </c:pt>
                <c:pt idx="65">
                  <c:v>-23</c:v>
                </c:pt>
                <c:pt idx="66">
                  <c:v>5</c:v>
                </c:pt>
                <c:pt idx="67">
                  <c:v>3</c:v>
                </c:pt>
                <c:pt idx="68">
                  <c:v>-14</c:v>
                </c:pt>
                <c:pt idx="69">
                  <c:v>-7</c:v>
                </c:pt>
                <c:pt idx="70">
                  <c:v>-11</c:v>
                </c:pt>
                <c:pt idx="71">
                  <c:v>-9</c:v>
                </c:pt>
                <c:pt idx="72">
                  <c:v>6</c:v>
                </c:pt>
                <c:pt idx="73">
                  <c:v>-2</c:v>
                </c:pt>
                <c:pt idx="74">
                  <c:v>-26</c:v>
                </c:pt>
                <c:pt idx="75">
                  <c:v>-13</c:v>
                </c:pt>
                <c:pt idx="76">
                  <c:v>-11</c:v>
                </c:pt>
                <c:pt idx="77">
                  <c:v>-11</c:v>
                </c:pt>
                <c:pt idx="78">
                  <c:v>5</c:v>
                </c:pt>
                <c:pt idx="79">
                  <c:v>7</c:v>
                </c:pt>
                <c:pt idx="80">
                  <c:v>-13</c:v>
                </c:pt>
                <c:pt idx="81">
                  <c:v>-2</c:v>
                </c:pt>
                <c:pt idx="82">
                  <c:v>-14</c:v>
                </c:pt>
                <c:pt idx="83">
                  <c:v>7</c:v>
                </c:pt>
                <c:pt idx="84">
                  <c:v>-7</c:v>
                </c:pt>
                <c:pt idx="85">
                  <c:v>-25</c:v>
                </c:pt>
                <c:pt idx="86">
                  <c:v>11</c:v>
                </c:pt>
                <c:pt idx="87">
                  <c:v>6</c:v>
                </c:pt>
                <c:pt idx="88">
                  <c:v>-11</c:v>
                </c:pt>
                <c:pt idx="89">
                  <c:v>-1</c:v>
                </c:pt>
                <c:pt idx="90">
                  <c:v>10</c:v>
                </c:pt>
                <c:pt idx="91">
                  <c:v>-10</c:v>
                </c:pt>
                <c:pt idx="92">
                  <c:v>4</c:v>
                </c:pt>
                <c:pt idx="93">
                  <c:v>22</c:v>
                </c:pt>
                <c:pt idx="94">
                  <c:v>-2</c:v>
                </c:pt>
                <c:pt idx="95">
                  <c:v>7</c:v>
                </c:pt>
                <c:pt idx="96">
                  <c:v>-16</c:v>
                </c:pt>
                <c:pt idx="97">
                  <c:v>28</c:v>
                </c:pt>
                <c:pt idx="98">
                  <c:v>20</c:v>
                </c:pt>
                <c:pt idx="99">
                  <c:v>4</c:v>
                </c:pt>
                <c:pt idx="100">
                  <c:v>36</c:v>
                </c:pt>
                <c:pt idx="101">
                  <c:v>51</c:v>
                </c:pt>
                <c:pt idx="102">
                  <c:v>19</c:v>
                </c:pt>
                <c:pt idx="103">
                  <c:v>19</c:v>
                </c:pt>
                <c:pt idx="104">
                  <c:v>18</c:v>
                </c:pt>
                <c:pt idx="105">
                  <c:v>6</c:v>
                </c:pt>
                <c:pt idx="106">
                  <c:v>15</c:v>
                </c:pt>
                <c:pt idx="107">
                  <c:v>59</c:v>
                </c:pt>
                <c:pt idx="108">
                  <c:v>43</c:v>
                </c:pt>
                <c:pt idx="109">
                  <c:v>45</c:v>
                </c:pt>
                <c:pt idx="110">
                  <c:v>63</c:v>
                </c:pt>
                <c:pt idx="111">
                  <c:v>62</c:v>
                </c:pt>
                <c:pt idx="112">
                  <c:v>7</c:v>
                </c:pt>
                <c:pt idx="113">
                  <c:v>37</c:v>
                </c:pt>
                <c:pt idx="114">
                  <c:v>38</c:v>
                </c:pt>
                <c:pt idx="115">
                  <c:v>63</c:v>
                </c:pt>
                <c:pt idx="116">
                  <c:v>53</c:v>
                </c:pt>
                <c:pt idx="117">
                  <c:v>33</c:v>
                </c:pt>
                <c:pt idx="118">
                  <c:v>91</c:v>
                </c:pt>
                <c:pt idx="119">
                  <c:v>61</c:v>
                </c:pt>
                <c:pt idx="120">
                  <c:v>61</c:v>
                </c:pt>
                <c:pt idx="121">
                  <c:v>69</c:v>
                </c:pt>
                <c:pt idx="122">
                  <c:v>83</c:v>
                </c:pt>
                <c:pt idx="123">
                  <c:v>63</c:v>
                </c:pt>
                <c:pt idx="124">
                  <c:v>26</c:v>
                </c:pt>
                <c:pt idx="125">
                  <c:v>78</c:v>
                </c:pt>
                <c:pt idx="126">
                  <c:v>65</c:v>
                </c:pt>
                <c:pt idx="127">
                  <c:v>77</c:v>
                </c:pt>
                <c:pt idx="128">
                  <c:v>71</c:v>
                </c:pt>
                <c:pt idx="129">
                  <c:v>84</c:v>
                </c:pt>
                <c:pt idx="130">
                  <c:v>74</c:v>
                </c:pt>
                <c:pt idx="131">
                  <c:v>90</c:v>
                </c:pt>
                <c:pt idx="132">
                  <c:v>58</c:v>
                </c:pt>
              </c:numCache>
            </c:numRef>
          </c:yVal>
          <c:smooth val="0"/>
          <c:extLst>
            <c:ext xmlns:c16="http://schemas.microsoft.com/office/drawing/2014/chart" uri="{C3380CC4-5D6E-409C-BE32-E72D297353CC}">
              <c16:uniqueId val="{00000007-5228-4ADD-AEEB-5B21246F9406}"/>
            </c:ext>
          </c:extLst>
        </c:ser>
        <c:ser>
          <c:idx val="7"/>
          <c:order val="7"/>
          <c:tx>
            <c:strRef>
              <c:f>'NASA data'!$I$1</c:f>
              <c:strCache>
                <c:ptCount val="1"/>
                <c:pt idx="0">
                  <c:v>Aug</c:v>
                </c:pt>
              </c:strCache>
            </c:strRef>
          </c:tx>
          <c:spPr>
            <a:ln w="19050" cap="rnd">
              <a:solidFill>
                <a:schemeClr val="accent2">
                  <a:lumMod val="60000"/>
                </a:schemeClr>
              </a:solidFill>
              <a:round/>
            </a:ln>
            <a:effectLst/>
          </c:spPr>
          <c:marker>
            <c:symbol val="none"/>
          </c:marker>
          <c:xVal>
            <c:numRef>
              <c:f>'NASA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data'!$I$2:$I$134</c:f>
              <c:numCache>
                <c:formatCode>General</c:formatCode>
                <c:ptCount val="133"/>
                <c:pt idx="0">
                  <c:v>16</c:v>
                </c:pt>
                <c:pt idx="1">
                  <c:v>-19</c:v>
                </c:pt>
                <c:pt idx="2">
                  <c:v>-7</c:v>
                </c:pt>
                <c:pt idx="3">
                  <c:v>2</c:v>
                </c:pt>
                <c:pt idx="4">
                  <c:v>27</c:v>
                </c:pt>
                <c:pt idx="5">
                  <c:v>-8</c:v>
                </c:pt>
                <c:pt idx="6">
                  <c:v>-58</c:v>
                </c:pt>
                <c:pt idx="7">
                  <c:v>-24</c:v>
                </c:pt>
                <c:pt idx="8">
                  <c:v>-23</c:v>
                </c:pt>
                <c:pt idx="9">
                  <c:v>-56</c:v>
                </c:pt>
                <c:pt idx="10">
                  <c:v>-56</c:v>
                </c:pt>
                <c:pt idx="11">
                  <c:v>-54</c:v>
                </c:pt>
                <c:pt idx="12">
                  <c:v>-22</c:v>
                </c:pt>
                <c:pt idx="13">
                  <c:v>-28</c:v>
                </c:pt>
                <c:pt idx="14">
                  <c:v>-29</c:v>
                </c:pt>
                <c:pt idx="15">
                  <c:v>-16</c:v>
                </c:pt>
                <c:pt idx="16">
                  <c:v>-38</c:v>
                </c:pt>
                <c:pt idx="17">
                  <c:v>-31</c:v>
                </c:pt>
                <c:pt idx="18">
                  <c:v>-28</c:v>
                </c:pt>
                <c:pt idx="19">
                  <c:v>-28</c:v>
                </c:pt>
                <c:pt idx="20">
                  <c:v>-18</c:v>
                </c:pt>
                <c:pt idx="21">
                  <c:v>-23</c:v>
                </c:pt>
                <c:pt idx="22">
                  <c:v>-49</c:v>
                </c:pt>
                <c:pt idx="23">
                  <c:v>-37</c:v>
                </c:pt>
                <c:pt idx="24">
                  <c:v>-45</c:v>
                </c:pt>
                <c:pt idx="25">
                  <c:v>-25</c:v>
                </c:pt>
                <c:pt idx="26">
                  <c:v>-17</c:v>
                </c:pt>
                <c:pt idx="27">
                  <c:v>-55</c:v>
                </c:pt>
                <c:pt idx="28">
                  <c:v>-39</c:v>
                </c:pt>
                <c:pt idx="29">
                  <c:v>-8</c:v>
                </c:pt>
                <c:pt idx="30">
                  <c:v>-10</c:v>
                </c:pt>
                <c:pt idx="31">
                  <c:v>-23</c:v>
                </c:pt>
                <c:pt idx="32">
                  <c:v>-60</c:v>
                </c:pt>
                <c:pt idx="33">
                  <c:v>-20</c:v>
                </c:pt>
                <c:pt idx="34">
                  <c:v>-11</c:v>
                </c:pt>
                <c:pt idx="35">
                  <c:v>-15</c:v>
                </c:pt>
                <c:pt idx="36">
                  <c:v>-7</c:v>
                </c:pt>
                <c:pt idx="37">
                  <c:v>-33</c:v>
                </c:pt>
                <c:pt idx="38">
                  <c:v>-43</c:v>
                </c:pt>
                <c:pt idx="39">
                  <c:v>-4</c:v>
                </c:pt>
                <c:pt idx="40">
                  <c:v>-16</c:v>
                </c:pt>
                <c:pt idx="41">
                  <c:v>-42</c:v>
                </c:pt>
                <c:pt idx="42">
                  <c:v>-20</c:v>
                </c:pt>
                <c:pt idx="43">
                  <c:v>-33</c:v>
                </c:pt>
                <c:pt idx="44">
                  <c:v>-11</c:v>
                </c:pt>
                <c:pt idx="45">
                  <c:v>-8</c:v>
                </c:pt>
                <c:pt idx="46">
                  <c:v>4</c:v>
                </c:pt>
                <c:pt idx="47">
                  <c:v>-27</c:v>
                </c:pt>
                <c:pt idx="48">
                  <c:v>-6</c:v>
                </c:pt>
                <c:pt idx="49">
                  <c:v>-36</c:v>
                </c:pt>
                <c:pt idx="50">
                  <c:v>-19</c:v>
                </c:pt>
                <c:pt idx="51">
                  <c:v>11</c:v>
                </c:pt>
                <c:pt idx="52">
                  <c:v>-19</c:v>
                </c:pt>
                <c:pt idx="53">
                  <c:v>-21</c:v>
                </c:pt>
                <c:pt idx="54">
                  <c:v>3</c:v>
                </c:pt>
                <c:pt idx="55">
                  <c:v>-24</c:v>
                </c:pt>
                <c:pt idx="56">
                  <c:v>2</c:v>
                </c:pt>
                <c:pt idx="57">
                  <c:v>8</c:v>
                </c:pt>
                <c:pt idx="58">
                  <c:v>-5</c:v>
                </c:pt>
                <c:pt idx="59">
                  <c:v>-27</c:v>
                </c:pt>
                <c:pt idx="60">
                  <c:v>7</c:v>
                </c:pt>
                <c:pt idx="61">
                  <c:v>6</c:v>
                </c:pt>
                <c:pt idx="62">
                  <c:v>9</c:v>
                </c:pt>
                <c:pt idx="63">
                  <c:v>-16</c:v>
                </c:pt>
                <c:pt idx="64">
                  <c:v>4</c:v>
                </c:pt>
                <c:pt idx="65">
                  <c:v>19</c:v>
                </c:pt>
                <c:pt idx="66">
                  <c:v>-9</c:v>
                </c:pt>
                <c:pt idx="67">
                  <c:v>3</c:v>
                </c:pt>
                <c:pt idx="68">
                  <c:v>-16</c:v>
                </c:pt>
                <c:pt idx="69">
                  <c:v>-12</c:v>
                </c:pt>
                <c:pt idx="70">
                  <c:v>-33</c:v>
                </c:pt>
                <c:pt idx="71">
                  <c:v>10</c:v>
                </c:pt>
                <c:pt idx="72">
                  <c:v>11</c:v>
                </c:pt>
                <c:pt idx="73">
                  <c:v>11</c:v>
                </c:pt>
                <c:pt idx="74">
                  <c:v>-17</c:v>
                </c:pt>
                <c:pt idx="75">
                  <c:v>13</c:v>
                </c:pt>
                <c:pt idx="76">
                  <c:v>-34</c:v>
                </c:pt>
                <c:pt idx="77">
                  <c:v>19</c:v>
                </c:pt>
                <c:pt idx="78">
                  <c:v>-12</c:v>
                </c:pt>
                <c:pt idx="79">
                  <c:v>0</c:v>
                </c:pt>
                <c:pt idx="80">
                  <c:v>7</c:v>
                </c:pt>
                <c:pt idx="81">
                  <c:v>3</c:v>
                </c:pt>
                <c:pt idx="82">
                  <c:v>-9</c:v>
                </c:pt>
                <c:pt idx="83">
                  <c:v>16</c:v>
                </c:pt>
                <c:pt idx="84">
                  <c:v>-32</c:v>
                </c:pt>
                <c:pt idx="85">
                  <c:v>-9</c:v>
                </c:pt>
                <c:pt idx="86">
                  <c:v>-12</c:v>
                </c:pt>
                <c:pt idx="87">
                  <c:v>4</c:v>
                </c:pt>
                <c:pt idx="88">
                  <c:v>-7</c:v>
                </c:pt>
                <c:pt idx="89">
                  <c:v>-9</c:v>
                </c:pt>
                <c:pt idx="90">
                  <c:v>-6</c:v>
                </c:pt>
                <c:pt idx="91">
                  <c:v>3</c:v>
                </c:pt>
                <c:pt idx="92">
                  <c:v>19</c:v>
                </c:pt>
                <c:pt idx="93">
                  <c:v>6</c:v>
                </c:pt>
                <c:pt idx="94">
                  <c:v>13</c:v>
                </c:pt>
                <c:pt idx="95">
                  <c:v>-25</c:v>
                </c:pt>
                <c:pt idx="96">
                  <c:v>-23</c:v>
                </c:pt>
                <c:pt idx="97">
                  <c:v>30</c:v>
                </c:pt>
                <c:pt idx="98">
                  <c:v>-17</c:v>
                </c:pt>
                <c:pt idx="99">
                  <c:v>13</c:v>
                </c:pt>
                <c:pt idx="100">
                  <c:v>33</c:v>
                </c:pt>
                <c:pt idx="101">
                  <c:v>53</c:v>
                </c:pt>
                <c:pt idx="102">
                  <c:v>9</c:v>
                </c:pt>
                <c:pt idx="103">
                  <c:v>48</c:v>
                </c:pt>
                <c:pt idx="104">
                  <c:v>26</c:v>
                </c:pt>
                <c:pt idx="105">
                  <c:v>35</c:v>
                </c:pt>
                <c:pt idx="106">
                  <c:v>21</c:v>
                </c:pt>
                <c:pt idx="107">
                  <c:v>25</c:v>
                </c:pt>
                <c:pt idx="108">
                  <c:v>54</c:v>
                </c:pt>
                <c:pt idx="109">
                  <c:v>49</c:v>
                </c:pt>
                <c:pt idx="110">
                  <c:v>42</c:v>
                </c:pt>
                <c:pt idx="111">
                  <c:v>57</c:v>
                </c:pt>
                <c:pt idx="112">
                  <c:v>13</c:v>
                </c:pt>
                <c:pt idx="113">
                  <c:v>22</c:v>
                </c:pt>
                <c:pt idx="114">
                  <c:v>25</c:v>
                </c:pt>
                <c:pt idx="115">
                  <c:v>57</c:v>
                </c:pt>
                <c:pt idx="116">
                  <c:v>78</c:v>
                </c:pt>
                <c:pt idx="117">
                  <c:v>44</c:v>
                </c:pt>
                <c:pt idx="118">
                  <c:v>88</c:v>
                </c:pt>
                <c:pt idx="119">
                  <c:v>54</c:v>
                </c:pt>
                <c:pt idx="120">
                  <c:v>58</c:v>
                </c:pt>
                <c:pt idx="121">
                  <c:v>65</c:v>
                </c:pt>
                <c:pt idx="122">
                  <c:v>68</c:v>
                </c:pt>
                <c:pt idx="123">
                  <c:v>87</c:v>
                </c:pt>
                <c:pt idx="124">
                  <c:v>59</c:v>
                </c:pt>
                <c:pt idx="125">
                  <c:v>73</c:v>
                </c:pt>
                <c:pt idx="126">
                  <c:v>80</c:v>
                </c:pt>
                <c:pt idx="127">
                  <c:v>86</c:v>
                </c:pt>
                <c:pt idx="128">
                  <c:v>40</c:v>
                </c:pt>
                <c:pt idx="129">
                  <c:v>85</c:v>
                </c:pt>
                <c:pt idx="130">
                  <c:v>81</c:v>
                </c:pt>
                <c:pt idx="131">
                  <c:v>95</c:v>
                </c:pt>
                <c:pt idx="132">
                  <c:v>86</c:v>
                </c:pt>
              </c:numCache>
            </c:numRef>
          </c:yVal>
          <c:smooth val="0"/>
          <c:extLst>
            <c:ext xmlns:c16="http://schemas.microsoft.com/office/drawing/2014/chart" uri="{C3380CC4-5D6E-409C-BE32-E72D297353CC}">
              <c16:uniqueId val="{00000008-5228-4ADD-AEEB-5B21246F9406}"/>
            </c:ext>
          </c:extLst>
        </c:ser>
        <c:ser>
          <c:idx val="8"/>
          <c:order val="8"/>
          <c:tx>
            <c:strRef>
              <c:f>'NASA data'!$J$1</c:f>
              <c:strCache>
                <c:ptCount val="1"/>
                <c:pt idx="0">
                  <c:v>Sep</c:v>
                </c:pt>
              </c:strCache>
            </c:strRef>
          </c:tx>
          <c:spPr>
            <a:ln w="19050" cap="rnd">
              <a:solidFill>
                <a:schemeClr val="accent3">
                  <a:lumMod val="60000"/>
                </a:schemeClr>
              </a:solidFill>
              <a:round/>
            </a:ln>
            <a:effectLst/>
          </c:spPr>
          <c:marker>
            <c:symbol val="none"/>
          </c:marker>
          <c:xVal>
            <c:numRef>
              <c:f>'NASA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data'!$J$2:$J$134</c:f>
              <c:numCache>
                <c:formatCode>General</c:formatCode>
                <c:ptCount val="133"/>
                <c:pt idx="0">
                  <c:v>-37</c:v>
                </c:pt>
                <c:pt idx="1">
                  <c:v>-23</c:v>
                </c:pt>
                <c:pt idx="2">
                  <c:v>1</c:v>
                </c:pt>
                <c:pt idx="3">
                  <c:v>-29</c:v>
                </c:pt>
                <c:pt idx="4">
                  <c:v>-27</c:v>
                </c:pt>
                <c:pt idx="5">
                  <c:v>-9</c:v>
                </c:pt>
                <c:pt idx="6">
                  <c:v>-27</c:v>
                </c:pt>
                <c:pt idx="7">
                  <c:v>-54</c:v>
                </c:pt>
                <c:pt idx="8">
                  <c:v>-31</c:v>
                </c:pt>
                <c:pt idx="9">
                  <c:v>-33</c:v>
                </c:pt>
                <c:pt idx="10">
                  <c:v>-31</c:v>
                </c:pt>
                <c:pt idx="11">
                  <c:v>-48</c:v>
                </c:pt>
                <c:pt idx="12">
                  <c:v>-47</c:v>
                </c:pt>
                <c:pt idx="13">
                  <c:v>-22</c:v>
                </c:pt>
                <c:pt idx="14">
                  <c:v>-43</c:v>
                </c:pt>
                <c:pt idx="15">
                  <c:v>-12</c:v>
                </c:pt>
                <c:pt idx="16">
                  <c:v>-10</c:v>
                </c:pt>
                <c:pt idx="17">
                  <c:v>-21</c:v>
                </c:pt>
                <c:pt idx="18">
                  <c:v>-7</c:v>
                </c:pt>
                <c:pt idx="19">
                  <c:v>-1</c:v>
                </c:pt>
                <c:pt idx="20">
                  <c:v>-8</c:v>
                </c:pt>
                <c:pt idx="21">
                  <c:v>1</c:v>
                </c:pt>
                <c:pt idx="22">
                  <c:v>-39</c:v>
                </c:pt>
                <c:pt idx="23">
                  <c:v>-39</c:v>
                </c:pt>
                <c:pt idx="24">
                  <c:v>-42</c:v>
                </c:pt>
                <c:pt idx="25">
                  <c:v>-24</c:v>
                </c:pt>
                <c:pt idx="26">
                  <c:v>-29</c:v>
                </c:pt>
                <c:pt idx="27">
                  <c:v>-38</c:v>
                </c:pt>
                <c:pt idx="28">
                  <c:v>-16</c:v>
                </c:pt>
                <c:pt idx="29">
                  <c:v>-18</c:v>
                </c:pt>
                <c:pt idx="30">
                  <c:v>-8</c:v>
                </c:pt>
                <c:pt idx="31">
                  <c:v>-23</c:v>
                </c:pt>
                <c:pt idx="32">
                  <c:v>-36</c:v>
                </c:pt>
                <c:pt idx="33">
                  <c:v>-19</c:v>
                </c:pt>
                <c:pt idx="34">
                  <c:v>-10</c:v>
                </c:pt>
                <c:pt idx="35">
                  <c:v>4</c:v>
                </c:pt>
                <c:pt idx="36">
                  <c:v>-11</c:v>
                </c:pt>
                <c:pt idx="37">
                  <c:v>-28</c:v>
                </c:pt>
                <c:pt idx="38">
                  <c:v>-18</c:v>
                </c:pt>
                <c:pt idx="39">
                  <c:v>-20</c:v>
                </c:pt>
                <c:pt idx="40">
                  <c:v>-17</c:v>
                </c:pt>
                <c:pt idx="41">
                  <c:v>-11</c:v>
                </c:pt>
                <c:pt idx="42">
                  <c:v>-10</c:v>
                </c:pt>
                <c:pt idx="43">
                  <c:v>-28</c:v>
                </c:pt>
                <c:pt idx="44">
                  <c:v>-6</c:v>
                </c:pt>
                <c:pt idx="45">
                  <c:v>-30</c:v>
                </c:pt>
                <c:pt idx="46">
                  <c:v>5</c:v>
                </c:pt>
                <c:pt idx="47">
                  <c:v>-5</c:v>
                </c:pt>
                <c:pt idx="48">
                  <c:v>-2</c:v>
                </c:pt>
                <c:pt idx="49">
                  <c:v>-19</c:v>
                </c:pt>
                <c:pt idx="50">
                  <c:v>-17</c:v>
                </c:pt>
                <c:pt idx="51">
                  <c:v>-15</c:v>
                </c:pt>
                <c:pt idx="52">
                  <c:v>1</c:v>
                </c:pt>
                <c:pt idx="53">
                  <c:v>-14</c:v>
                </c:pt>
                <c:pt idx="54">
                  <c:v>-9</c:v>
                </c:pt>
                <c:pt idx="55">
                  <c:v>-42</c:v>
                </c:pt>
                <c:pt idx="56">
                  <c:v>-2</c:v>
                </c:pt>
                <c:pt idx="57">
                  <c:v>25</c:v>
                </c:pt>
                <c:pt idx="58">
                  <c:v>9</c:v>
                </c:pt>
                <c:pt idx="59">
                  <c:v>-13</c:v>
                </c:pt>
                <c:pt idx="60">
                  <c:v>17</c:v>
                </c:pt>
                <c:pt idx="61">
                  <c:v>-18</c:v>
                </c:pt>
                <c:pt idx="62">
                  <c:v>6</c:v>
                </c:pt>
                <c:pt idx="63">
                  <c:v>5</c:v>
                </c:pt>
                <c:pt idx="64">
                  <c:v>18</c:v>
                </c:pt>
                <c:pt idx="65">
                  <c:v>3</c:v>
                </c:pt>
                <c:pt idx="66">
                  <c:v>-1</c:v>
                </c:pt>
                <c:pt idx="67">
                  <c:v>2</c:v>
                </c:pt>
                <c:pt idx="68">
                  <c:v>-2</c:v>
                </c:pt>
                <c:pt idx="69">
                  <c:v>-5</c:v>
                </c:pt>
                <c:pt idx="70">
                  <c:v>-18</c:v>
                </c:pt>
                <c:pt idx="71">
                  <c:v>1</c:v>
                </c:pt>
                <c:pt idx="72">
                  <c:v>14</c:v>
                </c:pt>
                <c:pt idx="73">
                  <c:v>7</c:v>
                </c:pt>
                <c:pt idx="74">
                  <c:v>-17</c:v>
                </c:pt>
                <c:pt idx="75">
                  <c:v>-13</c:v>
                </c:pt>
                <c:pt idx="76">
                  <c:v>-12</c:v>
                </c:pt>
                <c:pt idx="77">
                  <c:v>12</c:v>
                </c:pt>
                <c:pt idx="78">
                  <c:v>-9</c:v>
                </c:pt>
                <c:pt idx="79">
                  <c:v>-13</c:v>
                </c:pt>
                <c:pt idx="80">
                  <c:v>7</c:v>
                </c:pt>
                <c:pt idx="81">
                  <c:v>15</c:v>
                </c:pt>
                <c:pt idx="82">
                  <c:v>0</c:v>
                </c:pt>
                <c:pt idx="83">
                  <c:v>22</c:v>
                </c:pt>
                <c:pt idx="84">
                  <c:v>-36</c:v>
                </c:pt>
                <c:pt idx="85">
                  <c:v>-25</c:v>
                </c:pt>
                <c:pt idx="86">
                  <c:v>-2</c:v>
                </c:pt>
                <c:pt idx="87">
                  <c:v>0</c:v>
                </c:pt>
                <c:pt idx="88">
                  <c:v>-26</c:v>
                </c:pt>
                <c:pt idx="89">
                  <c:v>3</c:v>
                </c:pt>
                <c:pt idx="90">
                  <c:v>15</c:v>
                </c:pt>
                <c:pt idx="91">
                  <c:v>2</c:v>
                </c:pt>
                <c:pt idx="92">
                  <c:v>4</c:v>
                </c:pt>
                <c:pt idx="93">
                  <c:v>12</c:v>
                </c:pt>
                <c:pt idx="94">
                  <c:v>-15</c:v>
                </c:pt>
                <c:pt idx="95">
                  <c:v>-2</c:v>
                </c:pt>
                <c:pt idx="96">
                  <c:v>-16</c:v>
                </c:pt>
                <c:pt idx="97">
                  <c:v>-10</c:v>
                </c:pt>
                <c:pt idx="98">
                  <c:v>17</c:v>
                </c:pt>
                <c:pt idx="99">
                  <c:v>29</c:v>
                </c:pt>
                <c:pt idx="100">
                  <c:v>34</c:v>
                </c:pt>
                <c:pt idx="101">
                  <c:v>28</c:v>
                </c:pt>
                <c:pt idx="102">
                  <c:v>9</c:v>
                </c:pt>
                <c:pt idx="103">
                  <c:v>55</c:v>
                </c:pt>
                <c:pt idx="104">
                  <c:v>26</c:v>
                </c:pt>
                <c:pt idx="105">
                  <c:v>25</c:v>
                </c:pt>
                <c:pt idx="106">
                  <c:v>1</c:v>
                </c:pt>
                <c:pt idx="107">
                  <c:v>35</c:v>
                </c:pt>
                <c:pt idx="108">
                  <c:v>54</c:v>
                </c:pt>
                <c:pt idx="109">
                  <c:v>52</c:v>
                </c:pt>
                <c:pt idx="110">
                  <c:v>29</c:v>
                </c:pt>
                <c:pt idx="111">
                  <c:v>61</c:v>
                </c:pt>
                <c:pt idx="112">
                  <c:v>-5</c:v>
                </c:pt>
                <c:pt idx="113">
                  <c:v>10</c:v>
                </c:pt>
                <c:pt idx="114">
                  <c:v>45</c:v>
                </c:pt>
                <c:pt idx="115">
                  <c:v>44</c:v>
                </c:pt>
                <c:pt idx="116">
                  <c:v>41</c:v>
                </c:pt>
                <c:pt idx="117">
                  <c:v>50</c:v>
                </c:pt>
                <c:pt idx="118">
                  <c:v>60</c:v>
                </c:pt>
                <c:pt idx="119">
                  <c:v>62</c:v>
                </c:pt>
                <c:pt idx="120">
                  <c:v>57</c:v>
                </c:pt>
                <c:pt idx="121">
                  <c:v>70</c:v>
                </c:pt>
                <c:pt idx="122">
                  <c:v>81</c:v>
                </c:pt>
                <c:pt idx="123">
                  <c:v>81</c:v>
                </c:pt>
                <c:pt idx="124">
                  <c:v>58</c:v>
                </c:pt>
                <c:pt idx="125">
                  <c:v>97</c:v>
                </c:pt>
                <c:pt idx="126">
                  <c:v>71</c:v>
                </c:pt>
                <c:pt idx="127">
                  <c:v>82</c:v>
                </c:pt>
                <c:pt idx="128">
                  <c:v>81</c:v>
                </c:pt>
                <c:pt idx="129">
                  <c:v>92</c:v>
                </c:pt>
                <c:pt idx="130">
                  <c:v>86</c:v>
                </c:pt>
                <c:pt idx="131">
                  <c:v>79</c:v>
                </c:pt>
                <c:pt idx="132">
                  <c:v>84</c:v>
                </c:pt>
              </c:numCache>
            </c:numRef>
          </c:yVal>
          <c:smooth val="0"/>
          <c:extLst>
            <c:ext xmlns:c16="http://schemas.microsoft.com/office/drawing/2014/chart" uri="{C3380CC4-5D6E-409C-BE32-E72D297353CC}">
              <c16:uniqueId val="{00000009-5228-4ADD-AEEB-5B21246F9406}"/>
            </c:ext>
          </c:extLst>
        </c:ser>
        <c:ser>
          <c:idx val="9"/>
          <c:order val="9"/>
          <c:tx>
            <c:strRef>
              <c:f>'NASA data'!$K$1</c:f>
              <c:strCache>
                <c:ptCount val="1"/>
                <c:pt idx="0">
                  <c:v>Oct</c:v>
                </c:pt>
              </c:strCache>
            </c:strRef>
          </c:tx>
          <c:spPr>
            <a:ln w="19050" cap="rnd">
              <a:solidFill>
                <a:schemeClr val="accent4">
                  <a:lumMod val="60000"/>
                </a:schemeClr>
              </a:solidFill>
              <a:round/>
            </a:ln>
            <a:effectLst/>
          </c:spPr>
          <c:marker>
            <c:symbol val="none"/>
          </c:marker>
          <c:xVal>
            <c:numRef>
              <c:f>'NASA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data'!$K$2:$K$134</c:f>
              <c:numCache>
                <c:formatCode>General</c:formatCode>
                <c:ptCount val="133"/>
                <c:pt idx="0">
                  <c:v>-54</c:v>
                </c:pt>
                <c:pt idx="1">
                  <c:v>-33</c:v>
                </c:pt>
                <c:pt idx="2">
                  <c:v>-22</c:v>
                </c:pt>
                <c:pt idx="3">
                  <c:v>-47</c:v>
                </c:pt>
                <c:pt idx="4">
                  <c:v>-68</c:v>
                </c:pt>
                <c:pt idx="5">
                  <c:v>4</c:v>
                </c:pt>
                <c:pt idx="6">
                  <c:v>-74</c:v>
                </c:pt>
                <c:pt idx="7">
                  <c:v>-36</c:v>
                </c:pt>
                <c:pt idx="8">
                  <c:v>-15</c:v>
                </c:pt>
                <c:pt idx="9">
                  <c:v>-16</c:v>
                </c:pt>
                <c:pt idx="10">
                  <c:v>-24</c:v>
                </c:pt>
                <c:pt idx="11">
                  <c:v>-55</c:v>
                </c:pt>
                <c:pt idx="12">
                  <c:v>-34</c:v>
                </c:pt>
                <c:pt idx="13">
                  <c:v>-6</c:v>
                </c:pt>
                <c:pt idx="14">
                  <c:v>-6</c:v>
                </c:pt>
                <c:pt idx="15">
                  <c:v>-3</c:v>
                </c:pt>
                <c:pt idx="16">
                  <c:v>-2</c:v>
                </c:pt>
                <c:pt idx="17">
                  <c:v>-28</c:v>
                </c:pt>
                <c:pt idx="18">
                  <c:v>-47</c:v>
                </c:pt>
                <c:pt idx="19">
                  <c:v>-28</c:v>
                </c:pt>
                <c:pt idx="20">
                  <c:v>17</c:v>
                </c:pt>
                <c:pt idx="21">
                  <c:v>-15</c:v>
                </c:pt>
                <c:pt idx="22">
                  <c:v>-46</c:v>
                </c:pt>
                <c:pt idx="23">
                  <c:v>-47</c:v>
                </c:pt>
                <c:pt idx="24">
                  <c:v>-51</c:v>
                </c:pt>
                <c:pt idx="25">
                  <c:v>-36</c:v>
                </c:pt>
                <c:pt idx="26">
                  <c:v>-19</c:v>
                </c:pt>
                <c:pt idx="27">
                  <c:v>-32</c:v>
                </c:pt>
                <c:pt idx="28">
                  <c:v>-40</c:v>
                </c:pt>
                <c:pt idx="29">
                  <c:v>-16</c:v>
                </c:pt>
                <c:pt idx="30">
                  <c:v>-30</c:v>
                </c:pt>
                <c:pt idx="31">
                  <c:v>-15</c:v>
                </c:pt>
                <c:pt idx="32">
                  <c:v>-49</c:v>
                </c:pt>
                <c:pt idx="33">
                  <c:v>-30</c:v>
                </c:pt>
                <c:pt idx="34">
                  <c:v>12</c:v>
                </c:pt>
                <c:pt idx="35">
                  <c:v>-7</c:v>
                </c:pt>
                <c:pt idx="36">
                  <c:v>-17</c:v>
                </c:pt>
                <c:pt idx="37">
                  <c:v>-45</c:v>
                </c:pt>
                <c:pt idx="38">
                  <c:v>4</c:v>
                </c:pt>
                <c:pt idx="39">
                  <c:v>-3</c:v>
                </c:pt>
                <c:pt idx="40">
                  <c:v>-42</c:v>
                </c:pt>
                <c:pt idx="41">
                  <c:v>-9</c:v>
                </c:pt>
                <c:pt idx="42">
                  <c:v>-21</c:v>
                </c:pt>
                <c:pt idx="43">
                  <c:v>-10</c:v>
                </c:pt>
                <c:pt idx="44">
                  <c:v>-13</c:v>
                </c:pt>
                <c:pt idx="45">
                  <c:v>-33</c:v>
                </c:pt>
                <c:pt idx="46">
                  <c:v>-10</c:v>
                </c:pt>
                <c:pt idx="47">
                  <c:v>16</c:v>
                </c:pt>
                <c:pt idx="48">
                  <c:v>-7</c:v>
                </c:pt>
                <c:pt idx="49">
                  <c:v>2</c:v>
                </c:pt>
                <c:pt idx="50">
                  <c:v>-26</c:v>
                </c:pt>
                <c:pt idx="51">
                  <c:v>7</c:v>
                </c:pt>
                <c:pt idx="52">
                  <c:v>7</c:v>
                </c:pt>
                <c:pt idx="53">
                  <c:v>-10</c:v>
                </c:pt>
                <c:pt idx="54">
                  <c:v>-5</c:v>
                </c:pt>
                <c:pt idx="55">
                  <c:v>-6</c:v>
                </c:pt>
                <c:pt idx="56">
                  <c:v>1</c:v>
                </c:pt>
                <c:pt idx="57">
                  <c:v>23</c:v>
                </c:pt>
                <c:pt idx="58">
                  <c:v>33</c:v>
                </c:pt>
                <c:pt idx="59">
                  <c:v>-11</c:v>
                </c:pt>
                <c:pt idx="60">
                  <c:v>5</c:v>
                </c:pt>
                <c:pt idx="61">
                  <c:v>8</c:v>
                </c:pt>
                <c:pt idx="62">
                  <c:v>1</c:v>
                </c:pt>
                <c:pt idx="63">
                  <c:v>28</c:v>
                </c:pt>
                <c:pt idx="64">
                  <c:v>19</c:v>
                </c:pt>
                <c:pt idx="65">
                  <c:v>3</c:v>
                </c:pt>
                <c:pt idx="66">
                  <c:v>-18</c:v>
                </c:pt>
                <c:pt idx="67">
                  <c:v>26</c:v>
                </c:pt>
                <c:pt idx="68">
                  <c:v>-1</c:v>
                </c:pt>
                <c:pt idx="69">
                  <c:v>4</c:v>
                </c:pt>
                <c:pt idx="70">
                  <c:v>-19</c:v>
                </c:pt>
                <c:pt idx="71">
                  <c:v>7</c:v>
                </c:pt>
                <c:pt idx="72">
                  <c:v>-2</c:v>
                </c:pt>
                <c:pt idx="73">
                  <c:v>4</c:v>
                </c:pt>
                <c:pt idx="74">
                  <c:v>1</c:v>
                </c:pt>
                <c:pt idx="75">
                  <c:v>2</c:v>
                </c:pt>
                <c:pt idx="76">
                  <c:v>-24</c:v>
                </c:pt>
                <c:pt idx="77">
                  <c:v>0</c:v>
                </c:pt>
                <c:pt idx="78">
                  <c:v>9</c:v>
                </c:pt>
                <c:pt idx="79">
                  <c:v>-10</c:v>
                </c:pt>
                <c:pt idx="80">
                  <c:v>12</c:v>
                </c:pt>
                <c:pt idx="81">
                  <c:v>8</c:v>
                </c:pt>
                <c:pt idx="82">
                  <c:v>1</c:v>
                </c:pt>
                <c:pt idx="83">
                  <c:v>8</c:v>
                </c:pt>
                <c:pt idx="84">
                  <c:v>-33</c:v>
                </c:pt>
                <c:pt idx="85">
                  <c:v>-11</c:v>
                </c:pt>
                <c:pt idx="86">
                  <c:v>-26</c:v>
                </c:pt>
                <c:pt idx="87">
                  <c:v>13</c:v>
                </c:pt>
                <c:pt idx="88">
                  <c:v>8</c:v>
                </c:pt>
                <c:pt idx="89">
                  <c:v>9</c:v>
                </c:pt>
                <c:pt idx="90">
                  <c:v>10</c:v>
                </c:pt>
                <c:pt idx="91">
                  <c:v>-2</c:v>
                </c:pt>
                <c:pt idx="92">
                  <c:v>-5</c:v>
                </c:pt>
                <c:pt idx="93">
                  <c:v>19</c:v>
                </c:pt>
                <c:pt idx="94">
                  <c:v>-7</c:v>
                </c:pt>
                <c:pt idx="95">
                  <c:v>-4</c:v>
                </c:pt>
                <c:pt idx="96">
                  <c:v>-39</c:v>
                </c:pt>
                <c:pt idx="97">
                  <c:v>-1</c:v>
                </c:pt>
                <c:pt idx="98">
                  <c:v>5</c:v>
                </c:pt>
                <c:pt idx="99">
                  <c:v>27</c:v>
                </c:pt>
                <c:pt idx="100">
                  <c:v>22</c:v>
                </c:pt>
                <c:pt idx="101">
                  <c:v>10</c:v>
                </c:pt>
                <c:pt idx="102">
                  <c:v>2</c:v>
                </c:pt>
                <c:pt idx="103">
                  <c:v>31</c:v>
                </c:pt>
                <c:pt idx="104">
                  <c:v>22</c:v>
                </c:pt>
                <c:pt idx="105">
                  <c:v>16</c:v>
                </c:pt>
                <c:pt idx="106">
                  <c:v>12</c:v>
                </c:pt>
                <c:pt idx="107">
                  <c:v>34</c:v>
                </c:pt>
                <c:pt idx="108">
                  <c:v>52</c:v>
                </c:pt>
                <c:pt idx="109">
                  <c:v>42</c:v>
                </c:pt>
                <c:pt idx="110">
                  <c:v>52</c:v>
                </c:pt>
                <c:pt idx="111">
                  <c:v>34</c:v>
                </c:pt>
                <c:pt idx="112">
                  <c:v>8</c:v>
                </c:pt>
                <c:pt idx="113">
                  <c:v>23</c:v>
                </c:pt>
                <c:pt idx="114">
                  <c:v>41</c:v>
                </c:pt>
                <c:pt idx="115">
                  <c:v>66</c:v>
                </c:pt>
                <c:pt idx="116">
                  <c:v>33</c:v>
                </c:pt>
                <c:pt idx="117">
                  <c:v>60</c:v>
                </c:pt>
                <c:pt idx="118">
                  <c:v>67</c:v>
                </c:pt>
                <c:pt idx="119">
                  <c:v>61</c:v>
                </c:pt>
                <c:pt idx="120">
                  <c:v>33</c:v>
                </c:pt>
                <c:pt idx="121">
                  <c:v>60</c:v>
                </c:pt>
                <c:pt idx="122">
                  <c:v>63</c:v>
                </c:pt>
                <c:pt idx="123">
                  <c:v>87</c:v>
                </c:pt>
                <c:pt idx="124">
                  <c:v>81</c:v>
                </c:pt>
                <c:pt idx="125">
                  <c:v>99</c:v>
                </c:pt>
                <c:pt idx="126">
                  <c:v>83</c:v>
                </c:pt>
                <c:pt idx="127">
                  <c:v>79</c:v>
                </c:pt>
                <c:pt idx="128">
                  <c:v>74</c:v>
                </c:pt>
                <c:pt idx="129">
                  <c:v>71</c:v>
                </c:pt>
                <c:pt idx="130">
                  <c:v>94</c:v>
                </c:pt>
                <c:pt idx="131">
                  <c:v>83</c:v>
                </c:pt>
                <c:pt idx="132">
                  <c:v>93</c:v>
                </c:pt>
              </c:numCache>
            </c:numRef>
          </c:yVal>
          <c:smooth val="0"/>
          <c:extLst>
            <c:ext xmlns:c16="http://schemas.microsoft.com/office/drawing/2014/chart" uri="{C3380CC4-5D6E-409C-BE32-E72D297353CC}">
              <c16:uniqueId val="{0000000A-5228-4ADD-AEEB-5B21246F9406}"/>
            </c:ext>
          </c:extLst>
        </c:ser>
        <c:ser>
          <c:idx val="10"/>
          <c:order val="10"/>
          <c:tx>
            <c:strRef>
              <c:f>'NASA data'!$L$1</c:f>
              <c:strCache>
                <c:ptCount val="1"/>
                <c:pt idx="0">
                  <c:v>Nov</c:v>
                </c:pt>
              </c:strCache>
            </c:strRef>
          </c:tx>
          <c:spPr>
            <a:ln w="19050" cap="rnd">
              <a:solidFill>
                <a:schemeClr val="accent5">
                  <a:lumMod val="60000"/>
                </a:schemeClr>
              </a:solidFill>
              <a:round/>
            </a:ln>
            <a:effectLst/>
          </c:spPr>
          <c:marker>
            <c:symbol val="none"/>
          </c:marker>
          <c:xVal>
            <c:numRef>
              <c:f>'NASA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data'!$L$2:$L$134</c:f>
              <c:numCache>
                <c:formatCode>General</c:formatCode>
                <c:ptCount val="133"/>
                <c:pt idx="0">
                  <c:v>-35</c:v>
                </c:pt>
                <c:pt idx="1">
                  <c:v>-40</c:v>
                </c:pt>
                <c:pt idx="2">
                  <c:v>-30</c:v>
                </c:pt>
                <c:pt idx="3">
                  <c:v>-54</c:v>
                </c:pt>
                <c:pt idx="4">
                  <c:v>-70</c:v>
                </c:pt>
                <c:pt idx="5">
                  <c:v>-28</c:v>
                </c:pt>
                <c:pt idx="6">
                  <c:v>-44</c:v>
                </c:pt>
                <c:pt idx="7">
                  <c:v>-77</c:v>
                </c:pt>
                <c:pt idx="8">
                  <c:v>1</c:v>
                </c:pt>
                <c:pt idx="9">
                  <c:v>-40</c:v>
                </c:pt>
                <c:pt idx="10">
                  <c:v>-72</c:v>
                </c:pt>
                <c:pt idx="11">
                  <c:v>-50</c:v>
                </c:pt>
                <c:pt idx="12">
                  <c:v>-59</c:v>
                </c:pt>
                <c:pt idx="13">
                  <c:v>-14</c:v>
                </c:pt>
                <c:pt idx="14">
                  <c:v>-12</c:v>
                </c:pt>
                <c:pt idx="15">
                  <c:v>-9</c:v>
                </c:pt>
                <c:pt idx="16">
                  <c:v>-46</c:v>
                </c:pt>
                <c:pt idx="17">
                  <c:v>-6</c:v>
                </c:pt>
                <c:pt idx="18">
                  <c:v>-55</c:v>
                </c:pt>
                <c:pt idx="19">
                  <c:v>-2</c:v>
                </c:pt>
                <c:pt idx="20">
                  <c:v>-9</c:v>
                </c:pt>
                <c:pt idx="21">
                  <c:v>-12</c:v>
                </c:pt>
                <c:pt idx="22">
                  <c:v>-46</c:v>
                </c:pt>
                <c:pt idx="23">
                  <c:v>-43</c:v>
                </c:pt>
                <c:pt idx="24">
                  <c:v>-22</c:v>
                </c:pt>
                <c:pt idx="25">
                  <c:v>-7</c:v>
                </c:pt>
                <c:pt idx="26">
                  <c:v>-55</c:v>
                </c:pt>
                <c:pt idx="27">
                  <c:v>-58</c:v>
                </c:pt>
                <c:pt idx="28">
                  <c:v>-57</c:v>
                </c:pt>
                <c:pt idx="29">
                  <c:v>-15</c:v>
                </c:pt>
                <c:pt idx="30">
                  <c:v>-47</c:v>
                </c:pt>
                <c:pt idx="31">
                  <c:v>-12</c:v>
                </c:pt>
                <c:pt idx="32">
                  <c:v>-46</c:v>
                </c:pt>
                <c:pt idx="33">
                  <c:v>-18</c:v>
                </c:pt>
                <c:pt idx="34">
                  <c:v>-33</c:v>
                </c:pt>
                <c:pt idx="35">
                  <c:v>6</c:v>
                </c:pt>
                <c:pt idx="36">
                  <c:v>-39</c:v>
                </c:pt>
                <c:pt idx="37">
                  <c:v>-33</c:v>
                </c:pt>
                <c:pt idx="38">
                  <c:v>-26</c:v>
                </c:pt>
                <c:pt idx="39">
                  <c:v>-41</c:v>
                </c:pt>
                <c:pt idx="40">
                  <c:v>-33</c:v>
                </c:pt>
                <c:pt idx="41">
                  <c:v>-24</c:v>
                </c:pt>
                <c:pt idx="42">
                  <c:v>-6</c:v>
                </c:pt>
                <c:pt idx="43">
                  <c:v>1</c:v>
                </c:pt>
                <c:pt idx="44">
                  <c:v>-6</c:v>
                </c:pt>
                <c:pt idx="45">
                  <c:v>-1</c:v>
                </c:pt>
                <c:pt idx="46">
                  <c:v>4</c:v>
                </c:pt>
                <c:pt idx="47">
                  <c:v>9</c:v>
                </c:pt>
                <c:pt idx="48">
                  <c:v>6</c:v>
                </c:pt>
                <c:pt idx="49">
                  <c:v>-6</c:v>
                </c:pt>
                <c:pt idx="50">
                  <c:v>10</c:v>
                </c:pt>
                <c:pt idx="51">
                  <c:v>-13</c:v>
                </c:pt>
                <c:pt idx="52">
                  <c:v>-11</c:v>
                </c:pt>
                <c:pt idx="53">
                  <c:v>-41</c:v>
                </c:pt>
                <c:pt idx="54">
                  <c:v>5</c:v>
                </c:pt>
                <c:pt idx="55">
                  <c:v>-33</c:v>
                </c:pt>
                <c:pt idx="56">
                  <c:v>4</c:v>
                </c:pt>
                <c:pt idx="57">
                  <c:v>30</c:v>
                </c:pt>
                <c:pt idx="58">
                  <c:v>12</c:v>
                </c:pt>
                <c:pt idx="59">
                  <c:v>-16</c:v>
                </c:pt>
                <c:pt idx="60">
                  <c:v>3</c:v>
                </c:pt>
                <c:pt idx="61">
                  <c:v>-3</c:v>
                </c:pt>
                <c:pt idx="62">
                  <c:v>13</c:v>
                </c:pt>
                <c:pt idx="63">
                  <c:v>7</c:v>
                </c:pt>
                <c:pt idx="64">
                  <c:v>0</c:v>
                </c:pt>
                <c:pt idx="65">
                  <c:v>-6</c:v>
                </c:pt>
                <c:pt idx="66">
                  <c:v>-8</c:v>
                </c:pt>
                <c:pt idx="67">
                  <c:v>22</c:v>
                </c:pt>
                <c:pt idx="68">
                  <c:v>-17</c:v>
                </c:pt>
                <c:pt idx="69">
                  <c:v>-5</c:v>
                </c:pt>
                <c:pt idx="70">
                  <c:v>-36</c:v>
                </c:pt>
                <c:pt idx="71">
                  <c:v>3</c:v>
                </c:pt>
                <c:pt idx="72">
                  <c:v>-20</c:v>
                </c:pt>
                <c:pt idx="73">
                  <c:v>2</c:v>
                </c:pt>
                <c:pt idx="74">
                  <c:v>18</c:v>
                </c:pt>
                <c:pt idx="75">
                  <c:v>-25</c:v>
                </c:pt>
                <c:pt idx="76">
                  <c:v>-22</c:v>
                </c:pt>
                <c:pt idx="77">
                  <c:v>15</c:v>
                </c:pt>
                <c:pt idx="78">
                  <c:v>8</c:v>
                </c:pt>
                <c:pt idx="79">
                  <c:v>-10</c:v>
                </c:pt>
                <c:pt idx="80">
                  <c:v>-10</c:v>
                </c:pt>
                <c:pt idx="81">
                  <c:v>7</c:v>
                </c:pt>
                <c:pt idx="82">
                  <c:v>8</c:v>
                </c:pt>
                <c:pt idx="83">
                  <c:v>5</c:v>
                </c:pt>
                <c:pt idx="84">
                  <c:v>-21</c:v>
                </c:pt>
                <c:pt idx="85">
                  <c:v>-12</c:v>
                </c:pt>
                <c:pt idx="86">
                  <c:v>-5</c:v>
                </c:pt>
                <c:pt idx="87">
                  <c:v>3</c:v>
                </c:pt>
                <c:pt idx="88">
                  <c:v>-8</c:v>
                </c:pt>
                <c:pt idx="89">
                  <c:v>9</c:v>
                </c:pt>
                <c:pt idx="90">
                  <c:v>4</c:v>
                </c:pt>
                <c:pt idx="91">
                  <c:v>-13</c:v>
                </c:pt>
                <c:pt idx="92">
                  <c:v>-8</c:v>
                </c:pt>
                <c:pt idx="93">
                  <c:v>8</c:v>
                </c:pt>
                <c:pt idx="94">
                  <c:v>-7</c:v>
                </c:pt>
                <c:pt idx="95">
                  <c:v>-8</c:v>
                </c:pt>
                <c:pt idx="96">
                  <c:v>-18</c:v>
                </c:pt>
                <c:pt idx="97">
                  <c:v>24</c:v>
                </c:pt>
                <c:pt idx="98">
                  <c:v>15</c:v>
                </c:pt>
                <c:pt idx="99">
                  <c:v>30</c:v>
                </c:pt>
                <c:pt idx="100">
                  <c:v>27</c:v>
                </c:pt>
                <c:pt idx="101">
                  <c:v>22</c:v>
                </c:pt>
                <c:pt idx="102">
                  <c:v>11</c:v>
                </c:pt>
                <c:pt idx="103">
                  <c:v>31</c:v>
                </c:pt>
                <c:pt idx="104">
                  <c:v>10</c:v>
                </c:pt>
                <c:pt idx="105">
                  <c:v>8</c:v>
                </c:pt>
                <c:pt idx="106">
                  <c:v>11</c:v>
                </c:pt>
                <c:pt idx="107">
                  <c:v>30</c:v>
                </c:pt>
                <c:pt idx="108">
                  <c:v>14</c:v>
                </c:pt>
                <c:pt idx="109">
                  <c:v>20</c:v>
                </c:pt>
                <c:pt idx="110">
                  <c:v>51</c:v>
                </c:pt>
                <c:pt idx="111">
                  <c:v>31</c:v>
                </c:pt>
                <c:pt idx="112">
                  <c:v>2</c:v>
                </c:pt>
                <c:pt idx="113">
                  <c:v>8</c:v>
                </c:pt>
                <c:pt idx="114">
                  <c:v>48</c:v>
                </c:pt>
                <c:pt idx="115">
                  <c:v>52</c:v>
                </c:pt>
                <c:pt idx="116">
                  <c:v>49</c:v>
                </c:pt>
                <c:pt idx="117">
                  <c:v>68</c:v>
                </c:pt>
                <c:pt idx="118">
                  <c:v>65</c:v>
                </c:pt>
                <c:pt idx="119">
                  <c:v>54</c:v>
                </c:pt>
                <c:pt idx="120">
                  <c:v>48</c:v>
                </c:pt>
                <c:pt idx="121">
                  <c:v>84</c:v>
                </c:pt>
                <c:pt idx="122">
                  <c:v>69</c:v>
                </c:pt>
                <c:pt idx="123">
                  <c:v>64</c:v>
                </c:pt>
                <c:pt idx="124">
                  <c:v>88</c:v>
                </c:pt>
                <c:pt idx="125">
                  <c:v>89</c:v>
                </c:pt>
                <c:pt idx="126">
                  <c:v>85</c:v>
                </c:pt>
                <c:pt idx="127">
                  <c:v>68</c:v>
                </c:pt>
                <c:pt idx="128">
                  <c:v>80</c:v>
                </c:pt>
                <c:pt idx="129">
                  <c:v>81</c:v>
                </c:pt>
                <c:pt idx="130">
                  <c:v>101</c:v>
                </c:pt>
                <c:pt idx="131">
                  <c:v>72</c:v>
                </c:pt>
                <c:pt idx="132">
                  <c:v>87</c:v>
                </c:pt>
              </c:numCache>
            </c:numRef>
          </c:yVal>
          <c:smooth val="0"/>
          <c:extLst>
            <c:ext xmlns:c16="http://schemas.microsoft.com/office/drawing/2014/chart" uri="{C3380CC4-5D6E-409C-BE32-E72D297353CC}">
              <c16:uniqueId val="{0000000B-5228-4ADD-AEEB-5B21246F9406}"/>
            </c:ext>
          </c:extLst>
        </c:ser>
        <c:ser>
          <c:idx val="11"/>
          <c:order val="11"/>
          <c:tx>
            <c:strRef>
              <c:f>'NASA data'!$M$1</c:f>
              <c:strCache>
                <c:ptCount val="1"/>
                <c:pt idx="0">
                  <c:v>Dec</c:v>
                </c:pt>
              </c:strCache>
            </c:strRef>
          </c:tx>
          <c:spPr>
            <a:ln w="19050" cap="rnd">
              <a:solidFill>
                <a:schemeClr val="accent6">
                  <a:lumMod val="60000"/>
                </a:schemeClr>
              </a:solidFill>
              <a:round/>
            </a:ln>
            <a:effectLst/>
          </c:spPr>
          <c:marker>
            <c:symbol val="none"/>
          </c:marker>
          <c:xVal>
            <c:numRef>
              <c:f>'NASA data'!$A$2:$A$134</c:f>
              <c:numCache>
                <c:formatCode>General</c:formatCode>
                <c:ptCount val="133"/>
                <c:pt idx="0">
                  <c:v>1880</c:v>
                </c:pt>
                <c:pt idx="1">
                  <c:v>1881</c:v>
                </c:pt>
                <c:pt idx="2">
                  <c:v>1882</c:v>
                </c:pt>
                <c:pt idx="3">
                  <c:v>1883</c:v>
                </c:pt>
                <c:pt idx="4">
                  <c:v>1884</c:v>
                </c:pt>
                <c:pt idx="5">
                  <c:v>1885</c:v>
                </c:pt>
                <c:pt idx="6">
                  <c:v>1886</c:v>
                </c:pt>
                <c:pt idx="7">
                  <c:v>1887</c:v>
                </c:pt>
                <c:pt idx="8">
                  <c:v>1888</c:v>
                </c:pt>
                <c:pt idx="9">
                  <c:v>1889</c:v>
                </c:pt>
                <c:pt idx="10">
                  <c:v>1890</c:v>
                </c:pt>
                <c:pt idx="11">
                  <c:v>1891</c:v>
                </c:pt>
                <c:pt idx="12">
                  <c:v>1892</c:v>
                </c:pt>
                <c:pt idx="13">
                  <c:v>1893</c:v>
                </c:pt>
                <c:pt idx="14">
                  <c:v>1894</c:v>
                </c:pt>
                <c:pt idx="15">
                  <c:v>1895</c:v>
                </c:pt>
                <c:pt idx="16">
                  <c:v>1896</c:v>
                </c:pt>
                <c:pt idx="17">
                  <c:v>1897</c:v>
                </c:pt>
                <c:pt idx="18">
                  <c:v>1898</c:v>
                </c:pt>
                <c:pt idx="19">
                  <c:v>1899</c:v>
                </c:pt>
                <c:pt idx="20">
                  <c:v>1900</c:v>
                </c:pt>
                <c:pt idx="21">
                  <c:v>1901</c:v>
                </c:pt>
                <c:pt idx="22">
                  <c:v>1902</c:v>
                </c:pt>
                <c:pt idx="23">
                  <c:v>1903</c:v>
                </c:pt>
                <c:pt idx="24">
                  <c:v>1904</c:v>
                </c:pt>
                <c:pt idx="25">
                  <c:v>1905</c:v>
                </c:pt>
                <c:pt idx="26">
                  <c:v>1906</c:v>
                </c:pt>
                <c:pt idx="27">
                  <c:v>1907</c:v>
                </c:pt>
                <c:pt idx="28">
                  <c:v>1908</c:v>
                </c:pt>
                <c:pt idx="29">
                  <c:v>1909</c:v>
                </c:pt>
                <c:pt idx="30">
                  <c:v>1910</c:v>
                </c:pt>
                <c:pt idx="31">
                  <c:v>1911</c:v>
                </c:pt>
                <c:pt idx="32">
                  <c:v>1912</c:v>
                </c:pt>
                <c:pt idx="33">
                  <c:v>1913</c:v>
                </c:pt>
                <c:pt idx="34">
                  <c:v>1914</c:v>
                </c:pt>
                <c:pt idx="35">
                  <c:v>1915</c:v>
                </c:pt>
                <c:pt idx="36">
                  <c:v>1916</c:v>
                </c:pt>
                <c:pt idx="37">
                  <c:v>1917</c:v>
                </c:pt>
                <c:pt idx="38">
                  <c:v>1918</c:v>
                </c:pt>
                <c:pt idx="39">
                  <c:v>1919</c:v>
                </c:pt>
                <c:pt idx="40">
                  <c:v>1920</c:v>
                </c:pt>
                <c:pt idx="41">
                  <c:v>1921</c:v>
                </c:pt>
                <c:pt idx="42">
                  <c:v>1922</c:v>
                </c:pt>
                <c:pt idx="43">
                  <c:v>1923</c:v>
                </c:pt>
                <c:pt idx="44">
                  <c:v>1924</c:v>
                </c:pt>
                <c:pt idx="45">
                  <c:v>1925</c:v>
                </c:pt>
                <c:pt idx="46">
                  <c:v>1926</c:v>
                </c:pt>
                <c:pt idx="47">
                  <c:v>1927</c:v>
                </c:pt>
                <c:pt idx="48">
                  <c:v>1928</c:v>
                </c:pt>
                <c:pt idx="49">
                  <c:v>1929</c:v>
                </c:pt>
                <c:pt idx="50">
                  <c:v>1930</c:v>
                </c:pt>
                <c:pt idx="51">
                  <c:v>1931</c:v>
                </c:pt>
                <c:pt idx="52">
                  <c:v>1932</c:v>
                </c:pt>
                <c:pt idx="53">
                  <c:v>1933</c:v>
                </c:pt>
                <c:pt idx="54">
                  <c:v>1934</c:v>
                </c:pt>
                <c:pt idx="55">
                  <c:v>1935</c:v>
                </c:pt>
                <c:pt idx="56">
                  <c:v>1936</c:v>
                </c:pt>
                <c:pt idx="57">
                  <c:v>1937</c:v>
                </c:pt>
                <c:pt idx="58">
                  <c:v>1938</c:v>
                </c:pt>
                <c:pt idx="59">
                  <c:v>1939</c:v>
                </c:pt>
                <c:pt idx="60">
                  <c:v>1940</c:v>
                </c:pt>
                <c:pt idx="61">
                  <c:v>1941</c:v>
                </c:pt>
                <c:pt idx="62">
                  <c:v>1942</c:v>
                </c:pt>
                <c:pt idx="63">
                  <c:v>1943</c:v>
                </c:pt>
                <c:pt idx="64">
                  <c:v>1944</c:v>
                </c:pt>
                <c:pt idx="65">
                  <c:v>1945</c:v>
                </c:pt>
                <c:pt idx="66">
                  <c:v>1946</c:v>
                </c:pt>
                <c:pt idx="67">
                  <c:v>1947</c:v>
                </c:pt>
                <c:pt idx="68">
                  <c:v>1948</c:v>
                </c:pt>
                <c:pt idx="69">
                  <c:v>1949</c:v>
                </c:pt>
                <c:pt idx="70">
                  <c:v>1950</c:v>
                </c:pt>
                <c:pt idx="71">
                  <c:v>1951</c:v>
                </c:pt>
                <c:pt idx="72">
                  <c:v>1952</c:v>
                </c:pt>
                <c:pt idx="73">
                  <c:v>1953</c:v>
                </c:pt>
                <c:pt idx="74">
                  <c:v>1954</c:v>
                </c:pt>
                <c:pt idx="75">
                  <c:v>1955</c:v>
                </c:pt>
                <c:pt idx="76">
                  <c:v>1956</c:v>
                </c:pt>
                <c:pt idx="77">
                  <c:v>1957</c:v>
                </c:pt>
                <c:pt idx="78">
                  <c:v>1958</c:v>
                </c:pt>
                <c:pt idx="79">
                  <c:v>1959</c:v>
                </c:pt>
                <c:pt idx="80">
                  <c:v>1960</c:v>
                </c:pt>
                <c:pt idx="81">
                  <c:v>1961</c:v>
                </c:pt>
                <c:pt idx="82">
                  <c:v>1962</c:v>
                </c:pt>
                <c:pt idx="83">
                  <c:v>1963</c:v>
                </c:pt>
                <c:pt idx="84">
                  <c:v>1964</c:v>
                </c:pt>
                <c:pt idx="85">
                  <c:v>1965</c:v>
                </c:pt>
                <c:pt idx="86">
                  <c:v>1966</c:v>
                </c:pt>
                <c:pt idx="87">
                  <c:v>1967</c:v>
                </c:pt>
                <c:pt idx="88">
                  <c:v>1968</c:v>
                </c:pt>
                <c:pt idx="89">
                  <c:v>1969</c:v>
                </c:pt>
                <c:pt idx="90">
                  <c:v>1970</c:v>
                </c:pt>
                <c:pt idx="91">
                  <c:v>1971</c:v>
                </c:pt>
                <c:pt idx="92">
                  <c:v>1972</c:v>
                </c:pt>
                <c:pt idx="93">
                  <c:v>1973</c:v>
                </c:pt>
                <c:pt idx="94">
                  <c:v>1974</c:v>
                </c:pt>
                <c:pt idx="95">
                  <c:v>1975</c:v>
                </c:pt>
                <c:pt idx="96">
                  <c:v>1976</c:v>
                </c:pt>
                <c:pt idx="97">
                  <c:v>1977</c:v>
                </c:pt>
                <c:pt idx="98">
                  <c:v>1978</c:v>
                </c:pt>
                <c:pt idx="99">
                  <c:v>1979</c:v>
                </c:pt>
                <c:pt idx="100">
                  <c:v>1980</c:v>
                </c:pt>
                <c:pt idx="101">
                  <c:v>1981</c:v>
                </c:pt>
                <c:pt idx="102">
                  <c:v>1982</c:v>
                </c:pt>
                <c:pt idx="103">
                  <c:v>1983</c:v>
                </c:pt>
                <c:pt idx="104">
                  <c:v>1984</c:v>
                </c:pt>
                <c:pt idx="105">
                  <c:v>1985</c:v>
                </c:pt>
                <c:pt idx="106">
                  <c:v>1986</c:v>
                </c:pt>
                <c:pt idx="107">
                  <c:v>1987</c:v>
                </c:pt>
                <c:pt idx="108">
                  <c:v>1988</c:v>
                </c:pt>
                <c:pt idx="109">
                  <c:v>1989</c:v>
                </c:pt>
                <c:pt idx="110">
                  <c:v>1990</c:v>
                </c:pt>
                <c:pt idx="111">
                  <c:v>1991</c:v>
                </c:pt>
                <c:pt idx="112">
                  <c:v>1992</c:v>
                </c:pt>
                <c:pt idx="113">
                  <c:v>1993</c:v>
                </c:pt>
                <c:pt idx="114">
                  <c:v>1994</c:v>
                </c:pt>
                <c:pt idx="115">
                  <c:v>1995</c:v>
                </c:pt>
                <c:pt idx="116">
                  <c:v>1996</c:v>
                </c:pt>
                <c:pt idx="117">
                  <c:v>1997</c:v>
                </c:pt>
                <c:pt idx="118">
                  <c:v>1998</c:v>
                </c:pt>
                <c:pt idx="119">
                  <c:v>1999</c:v>
                </c:pt>
                <c:pt idx="120">
                  <c:v>2000</c:v>
                </c:pt>
                <c:pt idx="121">
                  <c:v>2001</c:v>
                </c:pt>
                <c:pt idx="122">
                  <c:v>2002</c:v>
                </c:pt>
                <c:pt idx="123">
                  <c:v>2003</c:v>
                </c:pt>
                <c:pt idx="124">
                  <c:v>2004</c:v>
                </c:pt>
                <c:pt idx="125">
                  <c:v>2005</c:v>
                </c:pt>
                <c:pt idx="126">
                  <c:v>2006</c:v>
                </c:pt>
                <c:pt idx="127">
                  <c:v>2007</c:v>
                </c:pt>
                <c:pt idx="128">
                  <c:v>2008</c:v>
                </c:pt>
                <c:pt idx="129">
                  <c:v>2009</c:v>
                </c:pt>
                <c:pt idx="130">
                  <c:v>2010</c:v>
                </c:pt>
                <c:pt idx="131">
                  <c:v>2011</c:v>
                </c:pt>
                <c:pt idx="132">
                  <c:v>2012</c:v>
                </c:pt>
              </c:numCache>
            </c:numRef>
          </c:xVal>
          <c:yVal>
            <c:numRef>
              <c:f>'NASA data'!$M$2:$M$134</c:f>
              <c:numCache>
                <c:formatCode>General</c:formatCode>
                <c:ptCount val="133"/>
                <c:pt idx="0">
                  <c:v>-33</c:v>
                </c:pt>
                <c:pt idx="1">
                  <c:v>5</c:v>
                </c:pt>
                <c:pt idx="2">
                  <c:v>-56</c:v>
                </c:pt>
                <c:pt idx="3">
                  <c:v>-20</c:v>
                </c:pt>
                <c:pt idx="4">
                  <c:v>-85</c:v>
                </c:pt>
                <c:pt idx="5">
                  <c:v>13</c:v>
                </c:pt>
                <c:pt idx="6">
                  <c:v>-63</c:v>
                </c:pt>
                <c:pt idx="7">
                  <c:v>-55</c:v>
                </c:pt>
                <c:pt idx="8">
                  <c:v>-3</c:v>
                </c:pt>
                <c:pt idx="9">
                  <c:v>-34</c:v>
                </c:pt>
                <c:pt idx="10">
                  <c:v>-51</c:v>
                </c:pt>
                <c:pt idx="11">
                  <c:v>2</c:v>
                </c:pt>
                <c:pt idx="12">
                  <c:v>-61</c:v>
                </c:pt>
                <c:pt idx="13">
                  <c:v>-40</c:v>
                </c:pt>
                <c:pt idx="14">
                  <c:v>-15</c:v>
                </c:pt>
                <c:pt idx="15">
                  <c:v>-4</c:v>
                </c:pt>
                <c:pt idx="16">
                  <c:v>-21</c:v>
                </c:pt>
                <c:pt idx="17">
                  <c:v>-31</c:v>
                </c:pt>
                <c:pt idx="18">
                  <c:v>-23</c:v>
                </c:pt>
                <c:pt idx="19">
                  <c:v>-21</c:v>
                </c:pt>
                <c:pt idx="20">
                  <c:v>-5</c:v>
                </c:pt>
                <c:pt idx="21">
                  <c:v>-18</c:v>
                </c:pt>
                <c:pt idx="22">
                  <c:v>-52</c:v>
                </c:pt>
                <c:pt idx="23">
                  <c:v>-57</c:v>
                </c:pt>
                <c:pt idx="24">
                  <c:v>-34</c:v>
                </c:pt>
                <c:pt idx="25">
                  <c:v>-24</c:v>
                </c:pt>
                <c:pt idx="26">
                  <c:v>-25</c:v>
                </c:pt>
                <c:pt idx="27">
                  <c:v>-63</c:v>
                </c:pt>
                <c:pt idx="28">
                  <c:v>-39</c:v>
                </c:pt>
                <c:pt idx="29">
                  <c:v>-50</c:v>
                </c:pt>
                <c:pt idx="30">
                  <c:v>-62</c:v>
                </c:pt>
                <c:pt idx="31">
                  <c:v>-23</c:v>
                </c:pt>
                <c:pt idx="32">
                  <c:v>-31</c:v>
                </c:pt>
                <c:pt idx="33">
                  <c:v>2</c:v>
                </c:pt>
                <c:pt idx="34">
                  <c:v>-20</c:v>
                </c:pt>
                <c:pt idx="35">
                  <c:v>-12</c:v>
                </c:pt>
                <c:pt idx="36">
                  <c:v>-75</c:v>
                </c:pt>
                <c:pt idx="37">
                  <c:v>-88</c:v>
                </c:pt>
                <c:pt idx="38">
                  <c:v>-30</c:v>
                </c:pt>
                <c:pt idx="39">
                  <c:v>-24</c:v>
                </c:pt>
                <c:pt idx="40">
                  <c:v>-45</c:v>
                </c:pt>
                <c:pt idx="41">
                  <c:v>-15</c:v>
                </c:pt>
                <c:pt idx="42">
                  <c:v>-10</c:v>
                </c:pt>
                <c:pt idx="43">
                  <c:v>-3</c:v>
                </c:pt>
                <c:pt idx="44">
                  <c:v>-34</c:v>
                </c:pt>
                <c:pt idx="45">
                  <c:v>16</c:v>
                </c:pt>
                <c:pt idx="46">
                  <c:v>-27</c:v>
                </c:pt>
                <c:pt idx="47">
                  <c:v>-25</c:v>
                </c:pt>
                <c:pt idx="48">
                  <c:v>-6</c:v>
                </c:pt>
                <c:pt idx="49">
                  <c:v>-60</c:v>
                </c:pt>
                <c:pt idx="50">
                  <c:v>-7</c:v>
                </c:pt>
                <c:pt idx="51">
                  <c:v>11</c:v>
                </c:pt>
                <c:pt idx="52">
                  <c:v>-18</c:v>
                </c:pt>
                <c:pt idx="53">
                  <c:v>-55</c:v>
                </c:pt>
                <c:pt idx="54">
                  <c:v>10</c:v>
                </c:pt>
                <c:pt idx="55">
                  <c:v>-17</c:v>
                </c:pt>
                <c:pt idx="56">
                  <c:v>6</c:v>
                </c:pt>
                <c:pt idx="57">
                  <c:v>-4</c:v>
                </c:pt>
                <c:pt idx="58">
                  <c:v>-8</c:v>
                </c:pt>
                <c:pt idx="59">
                  <c:v>34</c:v>
                </c:pt>
                <c:pt idx="60">
                  <c:v>20</c:v>
                </c:pt>
                <c:pt idx="61">
                  <c:v>1</c:v>
                </c:pt>
                <c:pt idx="62">
                  <c:v>7</c:v>
                </c:pt>
                <c:pt idx="63">
                  <c:v>19</c:v>
                </c:pt>
                <c:pt idx="64">
                  <c:v>-18</c:v>
                </c:pt>
                <c:pt idx="65">
                  <c:v>-36</c:v>
                </c:pt>
                <c:pt idx="66">
                  <c:v>-29</c:v>
                </c:pt>
                <c:pt idx="67">
                  <c:v>-12</c:v>
                </c:pt>
                <c:pt idx="68">
                  <c:v>-14</c:v>
                </c:pt>
                <c:pt idx="69">
                  <c:v>-10</c:v>
                </c:pt>
                <c:pt idx="70">
                  <c:v>-15</c:v>
                </c:pt>
                <c:pt idx="71">
                  <c:v>16</c:v>
                </c:pt>
                <c:pt idx="72">
                  <c:v>-4</c:v>
                </c:pt>
                <c:pt idx="73">
                  <c:v>16</c:v>
                </c:pt>
                <c:pt idx="74">
                  <c:v>-11</c:v>
                </c:pt>
                <c:pt idx="75">
                  <c:v>-29</c:v>
                </c:pt>
                <c:pt idx="76">
                  <c:v>-18</c:v>
                </c:pt>
                <c:pt idx="77">
                  <c:v>19</c:v>
                </c:pt>
                <c:pt idx="78">
                  <c:v>-8</c:v>
                </c:pt>
                <c:pt idx="79">
                  <c:v>10</c:v>
                </c:pt>
                <c:pt idx="80">
                  <c:v>18</c:v>
                </c:pt>
                <c:pt idx="81">
                  <c:v>-16</c:v>
                </c:pt>
                <c:pt idx="82">
                  <c:v>-1</c:v>
                </c:pt>
                <c:pt idx="83">
                  <c:v>-6</c:v>
                </c:pt>
                <c:pt idx="84">
                  <c:v>-33</c:v>
                </c:pt>
                <c:pt idx="85">
                  <c:v>-20</c:v>
                </c:pt>
                <c:pt idx="86">
                  <c:v>-5</c:v>
                </c:pt>
                <c:pt idx="87">
                  <c:v>0</c:v>
                </c:pt>
                <c:pt idx="88">
                  <c:v>-20</c:v>
                </c:pt>
                <c:pt idx="89">
                  <c:v>35</c:v>
                </c:pt>
                <c:pt idx="90">
                  <c:v>-11</c:v>
                </c:pt>
                <c:pt idx="91">
                  <c:v>-7</c:v>
                </c:pt>
                <c:pt idx="92">
                  <c:v>13</c:v>
                </c:pt>
                <c:pt idx="93">
                  <c:v>-3</c:v>
                </c:pt>
                <c:pt idx="94">
                  <c:v>-4</c:v>
                </c:pt>
                <c:pt idx="95">
                  <c:v>-22</c:v>
                </c:pt>
                <c:pt idx="96">
                  <c:v>-3</c:v>
                </c:pt>
                <c:pt idx="97">
                  <c:v>14</c:v>
                </c:pt>
                <c:pt idx="98">
                  <c:v>8</c:v>
                </c:pt>
                <c:pt idx="99">
                  <c:v>53</c:v>
                </c:pt>
                <c:pt idx="100">
                  <c:v>18</c:v>
                </c:pt>
                <c:pt idx="101">
                  <c:v>48</c:v>
                </c:pt>
                <c:pt idx="102">
                  <c:v>39</c:v>
                </c:pt>
                <c:pt idx="103">
                  <c:v>16</c:v>
                </c:pt>
                <c:pt idx="104">
                  <c:v>3</c:v>
                </c:pt>
                <c:pt idx="105">
                  <c:v>15</c:v>
                </c:pt>
                <c:pt idx="106">
                  <c:v>20</c:v>
                </c:pt>
                <c:pt idx="107">
                  <c:v>56</c:v>
                </c:pt>
                <c:pt idx="108">
                  <c:v>35</c:v>
                </c:pt>
                <c:pt idx="109">
                  <c:v>36</c:v>
                </c:pt>
                <c:pt idx="110">
                  <c:v>45</c:v>
                </c:pt>
                <c:pt idx="111">
                  <c:v>33</c:v>
                </c:pt>
                <c:pt idx="112">
                  <c:v>24</c:v>
                </c:pt>
                <c:pt idx="113">
                  <c:v>21</c:v>
                </c:pt>
                <c:pt idx="114">
                  <c:v>45</c:v>
                </c:pt>
                <c:pt idx="115">
                  <c:v>40</c:v>
                </c:pt>
                <c:pt idx="116">
                  <c:v>53</c:v>
                </c:pt>
                <c:pt idx="117">
                  <c:v>70</c:v>
                </c:pt>
                <c:pt idx="118">
                  <c:v>79</c:v>
                </c:pt>
                <c:pt idx="119">
                  <c:v>51</c:v>
                </c:pt>
                <c:pt idx="120">
                  <c:v>47</c:v>
                </c:pt>
                <c:pt idx="121">
                  <c:v>70</c:v>
                </c:pt>
                <c:pt idx="122">
                  <c:v>52</c:v>
                </c:pt>
                <c:pt idx="123">
                  <c:v>85</c:v>
                </c:pt>
                <c:pt idx="124">
                  <c:v>66</c:v>
                </c:pt>
                <c:pt idx="125">
                  <c:v>89</c:v>
                </c:pt>
                <c:pt idx="126">
                  <c:v>90</c:v>
                </c:pt>
                <c:pt idx="127">
                  <c:v>68</c:v>
                </c:pt>
                <c:pt idx="128">
                  <c:v>75</c:v>
                </c:pt>
                <c:pt idx="129">
                  <c:v>75</c:v>
                </c:pt>
                <c:pt idx="130">
                  <c:v>69</c:v>
                </c:pt>
                <c:pt idx="131">
                  <c:v>74</c:v>
                </c:pt>
                <c:pt idx="132">
                  <c:v>66</c:v>
                </c:pt>
              </c:numCache>
            </c:numRef>
          </c:yVal>
          <c:smooth val="0"/>
          <c:extLst>
            <c:ext xmlns:c16="http://schemas.microsoft.com/office/drawing/2014/chart" uri="{C3380CC4-5D6E-409C-BE32-E72D297353CC}">
              <c16:uniqueId val="{0000000C-5228-4ADD-AEEB-5B21246F9406}"/>
            </c:ext>
          </c:extLst>
        </c:ser>
        <c:dLbls>
          <c:showLegendKey val="0"/>
          <c:showVal val="0"/>
          <c:showCatName val="0"/>
          <c:showSerName val="0"/>
          <c:showPercent val="0"/>
          <c:showBubbleSize val="0"/>
        </c:dLbls>
        <c:axId val="-285853216"/>
        <c:axId val="-285855392"/>
      </c:scatterChart>
      <c:valAx>
        <c:axId val="-2858532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5855392"/>
        <c:crosses val="autoZero"/>
        <c:crossBetween val="midCat"/>
      </c:valAx>
      <c:valAx>
        <c:axId val="-285855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 Anomalies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585321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976</TotalTime>
  <Pages>5</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E. Carolan</dc:creator>
  <cp:keywords/>
  <dc:description/>
  <cp:lastModifiedBy>Annieta</cp:lastModifiedBy>
  <cp:revision>28</cp:revision>
  <dcterms:created xsi:type="dcterms:W3CDTF">2017-11-28T17:11:00Z</dcterms:created>
  <dcterms:modified xsi:type="dcterms:W3CDTF">2018-12-05T01:31:00Z</dcterms:modified>
</cp:coreProperties>
</file>